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4BF8" w14:textId="77777777" w:rsidR="005671F8" w:rsidRPr="00AB7BFC" w:rsidRDefault="005671F8" w:rsidP="00F274F2">
      <w:pPr>
        <w:jc w:val="center"/>
        <w:rPr>
          <w:rFonts w:cs="Arial"/>
          <w:color w:val="000000"/>
          <w:szCs w:val="24"/>
          <w:highlight w:val="yellow"/>
        </w:rPr>
      </w:pPr>
      <w:bookmarkStart w:id="0" w:name="_Hlk176340825"/>
      <w:r w:rsidRPr="00AB7BFC">
        <w:rPr>
          <w:rFonts w:cs="Arial"/>
          <w:color w:val="000000"/>
          <w:szCs w:val="24"/>
          <w:highlight w:val="yellow"/>
        </w:rPr>
        <w:t>PSC Template</w:t>
      </w:r>
    </w:p>
    <w:p w14:paraId="3D6E300D" w14:textId="2CA08DD5" w:rsidR="005671F8" w:rsidRPr="00AB7BFC" w:rsidRDefault="005671F8" w:rsidP="00F274F2">
      <w:pPr>
        <w:jc w:val="center"/>
        <w:rPr>
          <w:rFonts w:cs="Arial"/>
          <w:color w:val="000000"/>
          <w:szCs w:val="24"/>
          <w:highlight w:val="yellow"/>
        </w:rPr>
      </w:pPr>
      <w:bookmarkStart w:id="1" w:name="_Hlk176340807"/>
      <w:bookmarkEnd w:id="0"/>
      <w:r w:rsidRPr="00AB7BFC">
        <w:rPr>
          <w:rFonts w:cs="Arial"/>
          <w:color w:val="000000"/>
          <w:szCs w:val="24"/>
          <w:highlight w:val="yellow"/>
        </w:rPr>
        <w:t xml:space="preserve">Revised </w:t>
      </w:r>
      <w:r w:rsidR="005F396D">
        <w:rPr>
          <w:rFonts w:cs="Arial"/>
          <w:color w:val="000000"/>
          <w:szCs w:val="24"/>
          <w:highlight w:val="yellow"/>
        </w:rPr>
        <w:t xml:space="preserve">April </w:t>
      </w:r>
      <w:r w:rsidR="006132A7">
        <w:rPr>
          <w:rFonts w:cs="Arial"/>
          <w:color w:val="000000"/>
          <w:szCs w:val="24"/>
          <w:highlight w:val="yellow"/>
        </w:rPr>
        <w:t>2026</w:t>
      </w:r>
    </w:p>
    <w:bookmarkEnd w:id="1"/>
    <w:p w14:paraId="47363D16" w14:textId="77777777" w:rsidR="005671F8" w:rsidRPr="00AB7BFC" w:rsidRDefault="005671F8" w:rsidP="00F274F2">
      <w:pPr>
        <w:jc w:val="center"/>
        <w:rPr>
          <w:rFonts w:cs="Arial"/>
          <w:color w:val="000000"/>
          <w:szCs w:val="24"/>
          <w:highlight w:val="yellow"/>
        </w:rPr>
      </w:pPr>
    </w:p>
    <w:p w14:paraId="06D25115" w14:textId="77777777" w:rsidR="005671F8" w:rsidRPr="00AB7BFC" w:rsidRDefault="005671F8" w:rsidP="00F274F2">
      <w:pPr>
        <w:jc w:val="center"/>
        <w:rPr>
          <w:rFonts w:cs="Arial"/>
          <w:b/>
          <w:color w:val="000000"/>
          <w:szCs w:val="24"/>
          <w:highlight w:val="yellow"/>
          <w:u w:val="single"/>
        </w:rPr>
      </w:pPr>
      <w:r w:rsidRPr="00AB7BFC">
        <w:rPr>
          <w:rFonts w:cs="Arial"/>
          <w:b/>
          <w:color w:val="000000"/>
          <w:szCs w:val="24"/>
          <w:highlight w:val="yellow"/>
          <w:u w:val="single"/>
        </w:rPr>
        <w:t>AGENCIES MAY CHANGE ONLY THE HIGHLIGHTED AREAS</w:t>
      </w:r>
    </w:p>
    <w:p w14:paraId="4D7D4F2C" w14:textId="77777777" w:rsidR="005671F8" w:rsidRPr="00AB7BFC" w:rsidRDefault="005671F8" w:rsidP="00F274F2">
      <w:pPr>
        <w:jc w:val="center"/>
        <w:rPr>
          <w:rFonts w:cs="Arial"/>
          <w:color w:val="000000"/>
          <w:szCs w:val="24"/>
          <w:highlight w:val="yellow"/>
        </w:rPr>
      </w:pPr>
    </w:p>
    <w:p w14:paraId="5B531BD5" w14:textId="77777777" w:rsidR="005671F8" w:rsidRPr="00AB7BFC" w:rsidRDefault="005671F8" w:rsidP="00F274F2">
      <w:pPr>
        <w:jc w:val="center"/>
        <w:rPr>
          <w:rFonts w:cs="Arial"/>
          <w:b/>
          <w:color w:val="000000"/>
          <w:szCs w:val="24"/>
          <w:highlight w:val="yellow"/>
        </w:rPr>
      </w:pPr>
      <w:r w:rsidRPr="00AB7BFC">
        <w:rPr>
          <w:rFonts w:cs="Arial"/>
          <w:b/>
          <w:color w:val="000000"/>
          <w:szCs w:val="24"/>
          <w:highlight w:val="yellow"/>
        </w:rPr>
        <w:t xml:space="preserve">DO </w:t>
      </w:r>
      <w:r w:rsidRPr="00AB7BFC">
        <w:rPr>
          <w:rFonts w:cs="Arial"/>
          <w:b/>
          <w:color w:val="000000"/>
          <w:szCs w:val="24"/>
          <w:highlight w:val="yellow"/>
          <w:u w:val="single"/>
        </w:rPr>
        <w:t xml:space="preserve">NOT </w:t>
      </w:r>
      <w:r w:rsidRPr="00AB7BFC">
        <w:rPr>
          <w:rFonts w:cs="Arial"/>
          <w:b/>
          <w:color w:val="000000"/>
          <w:szCs w:val="24"/>
          <w:highlight w:val="yellow"/>
        </w:rPr>
        <w:t xml:space="preserve">ALTER LANGUGE OR INSERT LANGUAGE IN </w:t>
      </w:r>
    </w:p>
    <w:p w14:paraId="1E5F93D8" w14:textId="77777777" w:rsidR="005671F8" w:rsidRPr="00AB7BFC" w:rsidRDefault="005671F8" w:rsidP="00F274F2">
      <w:pPr>
        <w:jc w:val="center"/>
        <w:rPr>
          <w:rFonts w:cs="Arial"/>
          <w:b/>
          <w:color w:val="000000"/>
          <w:szCs w:val="24"/>
          <w:highlight w:val="yellow"/>
        </w:rPr>
      </w:pPr>
      <w:r w:rsidRPr="00AB7BFC">
        <w:rPr>
          <w:rFonts w:cs="Arial"/>
          <w:b/>
          <w:color w:val="000000"/>
          <w:szCs w:val="24"/>
          <w:highlight w:val="yellow"/>
        </w:rPr>
        <w:t>SECTION VI Personal Service Contract Standard Terms and Conditions</w:t>
      </w:r>
    </w:p>
    <w:p w14:paraId="53B79AA9" w14:textId="77777777" w:rsidR="005671F8" w:rsidRPr="00AB7BFC" w:rsidRDefault="005671F8" w:rsidP="00F274F2">
      <w:pPr>
        <w:jc w:val="center"/>
        <w:rPr>
          <w:rFonts w:cs="Arial"/>
          <w:color w:val="000000"/>
          <w:szCs w:val="24"/>
          <w:highlight w:val="yellow"/>
        </w:rPr>
      </w:pPr>
    </w:p>
    <w:p w14:paraId="45B53364" w14:textId="77777777" w:rsidR="005671F8" w:rsidRPr="00AB7BFC" w:rsidRDefault="005671F8" w:rsidP="00F274F2">
      <w:pPr>
        <w:jc w:val="center"/>
        <w:rPr>
          <w:rFonts w:cs="Arial"/>
          <w:color w:val="000000"/>
          <w:szCs w:val="24"/>
        </w:rPr>
      </w:pPr>
    </w:p>
    <w:p w14:paraId="53814FAE" w14:textId="77777777" w:rsidR="005671F8" w:rsidRPr="00AB7BFC" w:rsidRDefault="005671F8" w:rsidP="005671F8">
      <w:pPr>
        <w:jc w:val="center"/>
        <w:rPr>
          <w:rFonts w:cs="Arial"/>
          <w:szCs w:val="24"/>
          <w:highlight w:val="yellow"/>
        </w:rPr>
      </w:pPr>
      <w:r w:rsidRPr="00AB7BFC">
        <w:rPr>
          <w:rFonts w:cs="Arial"/>
          <w:szCs w:val="24"/>
          <w:highlight w:val="yellow"/>
        </w:rPr>
        <w:t>Document Must Be Saved as .XML</w:t>
      </w:r>
    </w:p>
    <w:p w14:paraId="22DAA393" w14:textId="77777777" w:rsidR="005671F8" w:rsidRPr="00AB7BFC" w:rsidRDefault="005671F8" w:rsidP="005671F8">
      <w:pPr>
        <w:jc w:val="center"/>
        <w:rPr>
          <w:rFonts w:cs="Arial"/>
          <w:szCs w:val="24"/>
          <w:highlight w:val="yellow"/>
        </w:rPr>
      </w:pPr>
      <w:r w:rsidRPr="00AB7BFC">
        <w:rPr>
          <w:rFonts w:cs="Arial"/>
          <w:szCs w:val="24"/>
          <w:highlight w:val="yellow"/>
        </w:rPr>
        <w:t>Tables must be formatted as Table Grid.</w:t>
      </w:r>
    </w:p>
    <w:p w14:paraId="38C1FE51" w14:textId="77777777" w:rsidR="005671F8" w:rsidRPr="00AB7BFC" w:rsidRDefault="005671F8" w:rsidP="005671F8">
      <w:pPr>
        <w:jc w:val="center"/>
        <w:rPr>
          <w:rFonts w:cs="Arial"/>
          <w:szCs w:val="24"/>
          <w:highlight w:val="yellow"/>
        </w:rPr>
      </w:pPr>
      <w:r w:rsidRPr="00AB7BFC">
        <w:rPr>
          <w:rFonts w:cs="Arial"/>
          <w:szCs w:val="24"/>
          <w:highlight w:val="yellow"/>
        </w:rPr>
        <w:t>Do not use section breaks or page breaks.</w:t>
      </w:r>
    </w:p>
    <w:p w14:paraId="054640F2" w14:textId="77777777" w:rsidR="005671F8" w:rsidRPr="00AB7BFC" w:rsidRDefault="005671F8" w:rsidP="005671F8">
      <w:pPr>
        <w:jc w:val="center"/>
        <w:rPr>
          <w:rFonts w:cs="Arial"/>
          <w:b/>
          <w:szCs w:val="24"/>
          <w:u w:val="single"/>
        </w:rPr>
      </w:pPr>
    </w:p>
    <w:p w14:paraId="73363D62" w14:textId="77777777" w:rsidR="005671F8" w:rsidRPr="00AB7BFC" w:rsidRDefault="005671F8" w:rsidP="005671F8">
      <w:pPr>
        <w:jc w:val="center"/>
        <w:rPr>
          <w:rFonts w:cs="Arial"/>
          <w:b/>
          <w:szCs w:val="24"/>
          <w:u w:val="single"/>
        </w:rPr>
      </w:pPr>
    </w:p>
    <w:p w14:paraId="02DDBEA8" w14:textId="77777777" w:rsidR="005671F8" w:rsidRPr="00AB7BFC" w:rsidRDefault="005671F8" w:rsidP="005671F8">
      <w:pPr>
        <w:jc w:val="center"/>
        <w:rPr>
          <w:rFonts w:cs="Arial"/>
          <w:b/>
          <w:szCs w:val="24"/>
          <w:u w:val="single"/>
        </w:rPr>
      </w:pPr>
      <w:r w:rsidRPr="00AB7BFC">
        <w:rPr>
          <w:rFonts w:cs="Arial"/>
          <w:b/>
          <w:szCs w:val="24"/>
          <w:highlight w:val="yellow"/>
          <w:u w:val="single"/>
        </w:rPr>
        <w:t>DELETE THIS INSTRUCTION PAGE AND OTHER INSTRUCTIONS AND HIGHLIGHTING LOCATED WITHIN THE TEMPLATE BEFORE ASSEMBLING THE FINAL CONTRACT</w:t>
      </w:r>
    </w:p>
    <w:p w14:paraId="0FE7F5CC" w14:textId="77777777" w:rsidR="005671F8" w:rsidRPr="00AB7BFC" w:rsidRDefault="005671F8" w:rsidP="005671F8">
      <w:pPr>
        <w:jc w:val="center"/>
        <w:rPr>
          <w:rFonts w:cs="Arial"/>
          <w:b/>
          <w:szCs w:val="24"/>
          <w:u w:val="single"/>
        </w:rPr>
      </w:pPr>
    </w:p>
    <w:p w14:paraId="6D30FBA4" w14:textId="77777777" w:rsidR="005671F8" w:rsidRPr="00AB7BFC" w:rsidRDefault="005671F8" w:rsidP="005671F8">
      <w:pPr>
        <w:jc w:val="center"/>
        <w:rPr>
          <w:rFonts w:cs="Arial"/>
          <w:szCs w:val="24"/>
        </w:rPr>
      </w:pPr>
    </w:p>
    <w:p w14:paraId="0B32ADCE" w14:textId="77777777" w:rsidR="005671F8" w:rsidRPr="00AB7BFC" w:rsidRDefault="005671F8" w:rsidP="005671F8">
      <w:pPr>
        <w:jc w:val="center"/>
        <w:rPr>
          <w:rFonts w:cs="Arial"/>
          <w:b/>
          <w:szCs w:val="24"/>
          <w:u w:val="single"/>
        </w:rPr>
      </w:pPr>
    </w:p>
    <w:p w14:paraId="3DA6A583" w14:textId="27C4E21A" w:rsidR="005671F8" w:rsidRPr="00AB7BFC" w:rsidRDefault="005671F8" w:rsidP="00F274F2">
      <w:pPr>
        <w:jc w:val="center"/>
        <w:rPr>
          <w:rFonts w:cs="Arial"/>
          <w:color w:val="000000"/>
          <w:szCs w:val="24"/>
        </w:rPr>
      </w:pPr>
      <w:r w:rsidRPr="00AB7BFC">
        <w:rPr>
          <w:rFonts w:cs="Arial"/>
          <w:b/>
          <w:szCs w:val="24"/>
          <w:highlight w:val="yellow"/>
          <w:u w:val="single"/>
        </w:rPr>
        <w:t xml:space="preserve">Review final ASSEMBLED contract for </w:t>
      </w:r>
      <w:r w:rsidR="00081834" w:rsidRPr="00AB7BFC">
        <w:rPr>
          <w:rFonts w:cs="Arial"/>
          <w:b/>
          <w:szCs w:val="24"/>
          <w:highlight w:val="yellow"/>
          <w:u w:val="single"/>
        </w:rPr>
        <w:t xml:space="preserve">errors, </w:t>
      </w:r>
      <w:r w:rsidRPr="00AB7BFC">
        <w:rPr>
          <w:rFonts w:cs="Arial"/>
          <w:b/>
          <w:szCs w:val="24"/>
          <w:highlight w:val="yellow"/>
          <w:u w:val="single"/>
        </w:rPr>
        <w:t>content and format PRIOR to printing, obtaining signatures and filing for FAC review/approval</w:t>
      </w:r>
    </w:p>
    <w:p w14:paraId="3D285D5E" w14:textId="77777777" w:rsidR="005671F8" w:rsidRPr="00AB7BFC" w:rsidRDefault="005671F8" w:rsidP="00F274F2">
      <w:pPr>
        <w:jc w:val="center"/>
        <w:rPr>
          <w:rFonts w:cs="Arial"/>
          <w:color w:val="000000"/>
          <w:szCs w:val="24"/>
        </w:rPr>
      </w:pPr>
    </w:p>
    <w:p w14:paraId="5092C3A0" w14:textId="77777777" w:rsidR="005671F8" w:rsidRPr="00AB7BFC" w:rsidRDefault="005671F8" w:rsidP="00F274F2">
      <w:pPr>
        <w:jc w:val="center"/>
        <w:rPr>
          <w:rFonts w:cs="Arial"/>
          <w:color w:val="000000"/>
          <w:szCs w:val="24"/>
        </w:rPr>
      </w:pPr>
    </w:p>
    <w:p w14:paraId="2967C138" w14:textId="77777777" w:rsidR="005671F8" w:rsidRPr="00AB7BFC" w:rsidRDefault="005671F8" w:rsidP="00F274F2">
      <w:pPr>
        <w:jc w:val="center"/>
        <w:rPr>
          <w:rFonts w:cs="Arial"/>
          <w:color w:val="000000"/>
          <w:szCs w:val="24"/>
        </w:rPr>
      </w:pPr>
    </w:p>
    <w:p w14:paraId="0C6C50FF" w14:textId="77777777" w:rsidR="005671F8" w:rsidRPr="00AB7BFC" w:rsidRDefault="005671F8" w:rsidP="00F274F2">
      <w:pPr>
        <w:jc w:val="center"/>
        <w:rPr>
          <w:rFonts w:cs="Arial"/>
          <w:color w:val="000000"/>
          <w:szCs w:val="24"/>
        </w:rPr>
      </w:pPr>
    </w:p>
    <w:p w14:paraId="326BFD56" w14:textId="77777777" w:rsidR="005671F8" w:rsidRPr="00AB7BFC" w:rsidRDefault="005671F8" w:rsidP="00F274F2">
      <w:pPr>
        <w:jc w:val="center"/>
        <w:rPr>
          <w:rFonts w:cs="Arial"/>
          <w:color w:val="000000"/>
          <w:szCs w:val="24"/>
        </w:rPr>
      </w:pPr>
    </w:p>
    <w:p w14:paraId="73E296A5" w14:textId="77777777" w:rsidR="005671F8" w:rsidRPr="00AB7BFC" w:rsidRDefault="005671F8" w:rsidP="00F274F2">
      <w:pPr>
        <w:jc w:val="center"/>
        <w:rPr>
          <w:rFonts w:cs="Arial"/>
          <w:color w:val="000000"/>
          <w:szCs w:val="24"/>
        </w:rPr>
      </w:pPr>
    </w:p>
    <w:p w14:paraId="56BA1FF1" w14:textId="77777777" w:rsidR="005671F8" w:rsidRPr="00AB7BFC" w:rsidRDefault="005671F8" w:rsidP="00F274F2">
      <w:pPr>
        <w:jc w:val="center"/>
        <w:rPr>
          <w:rFonts w:cs="Arial"/>
          <w:color w:val="000000"/>
          <w:szCs w:val="24"/>
        </w:rPr>
      </w:pPr>
    </w:p>
    <w:p w14:paraId="3D683EE3" w14:textId="77777777" w:rsidR="005671F8" w:rsidRPr="00AB7BFC" w:rsidRDefault="005671F8" w:rsidP="00F274F2">
      <w:pPr>
        <w:jc w:val="center"/>
        <w:rPr>
          <w:rFonts w:cs="Arial"/>
          <w:color w:val="000000"/>
          <w:szCs w:val="24"/>
        </w:rPr>
      </w:pPr>
    </w:p>
    <w:p w14:paraId="6341583D" w14:textId="77777777" w:rsidR="005671F8" w:rsidRPr="00AB7BFC" w:rsidRDefault="005671F8" w:rsidP="00F274F2">
      <w:pPr>
        <w:jc w:val="center"/>
        <w:rPr>
          <w:rFonts w:cs="Arial"/>
          <w:color w:val="000000"/>
          <w:szCs w:val="24"/>
        </w:rPr>
      </w:pPr>
    </w:p>
    <w:p w14:paraId="5CE30AD4" w14:textId="77777777" w:rsidR="005671F8" w:rsidRPr="00AB7BFC" w:rsidRDefault="005671F8" w:rsidP="00F274F2">
      <w:pPr>
        <w:jc w:val="center"/>
        <w:rPr>
          <w:rFonts w:cs="Arial"/>
          <w:color w:val="000000"/>
          <w:szCs w:val="24"/>
        </w:rPr>
      </w:pPr>
    </w:p>
    <w:p w14:paraId="0D234BB9" w14:textId="77777777" w:rsidR="005671F8" w:rsidRPr="00AB7BFC" w:rsidRDefault="005671F8" w:rsidP="00F274F2">
      <w:pPr>
        <w:jc w:val="center"/>
        <w:rPr>
          <w:rFonts w:cs="Arial"/>
          <w:color w:val="000000"/>
          <w:szCs w:val="24"/>
        </w:rPr>
      </w:pPr>
    </w:p>
    <w:p w14:paraId="1E1CB07B" w14:textId="77777777" w:rsidR="005671F8" w:rsidRPr="00AB7BFC" w:rsidRDefault="005671F8" w:rsidP="00F274F2">
      <w:pPr>
        <w:jc w:val="center"/>
        <w:rPr>
          <w:rFonts w:cs="Arial"/>
          <w:color w:val="000000"/>
          <w:szCs w:val="24"/>
        </w:rPr>
      </w:pPr>
    </w:p>
    <w:p w14:paraId="4DAB21F8" w14:textId="77777777" w:rsidR="005671F8" w:rsidRPr="00AB7BFC" w:rsidRDefault="005671F8" w:rsidP="00F274F2">
      <w:pPr>
        <w:jc w:val="center"/>
        <w:rPr>
          <w:rFonts w:cs="Arial"/>
          <w:color w:val="000000"/>
          <w:szCs w:val="24"/>
        </w:rPr>
      </w:pPr>
    </w:p>
    <w:p w14:paraId="39430548" w14:textId="77777777" w:rsidR="005671F8" w:rsidRPr="00AB7BFC" w:rsidRDefault="005671F8" w:rsidP="00F274F2">
      <w:pPr>
        <w:jc w:val="center"/>
        <w:rPr>
          <w:rFonts w:cs="Arial"/>
          <w:color w:val="000000"/>
          <w:szCs w:val="24"/>
        </w:rPr>
      </w:pPr>
    </w:p>
    <w:p w14:paraId="5B2E5AFE" w14:textId="77777777" w:rsidR="005671F8" w:rsidRPr="00AB7BFC" w:rsidRDefault="005671F8" w:rsidP="00F274F2">
      <w:pPr>
        <w:jc w:val="center"/>
        <w:rPr>
          <w:rFonts w:cs="Arial"/>
          <w:color w:val="000000"/>
          <w:szCs w:val="24"/>
        </w:rPr>
      </w:pPr>
    </w:p>
    <w:p w14:paraId="1C65B930" w14:textId="77777777" w:rsidR="005671F8" w:rsidRPr="00AB7BFC" w:rsidRDefault="005671F8" w:rsidP="00F274F2">
      <w:pPr>
        <w:jc w:val="center"/>
        <w:rPr>
          <w:rFonts w:cs="Arial"/>
          <w:color w:val="000000"/>
          <w:szCs w:val="24"/>
        </w:rPr>
      </w:pPr>
    </w:p>
    <w:p w14:paraId="1CF9CE16" w14:textId="77777777" w:rsidR="00AB7BFC" w:rsidRDefault="00AB7BFC" w:rsidP="00F274F2">
      <w:pPr>
        <w:jc w:val="center"/>
        <w:rPr>
          <w:rFonts w:cs="Arial"/>
          <w:color w:val="000000"/>
          <w:szCs w:val="24"/>
        </w:rPr>
      </w:pPr>
    </w:p>
    <w:p w14:paraId="514B1585" w14:textId="77777777" w:rsidR="0017586D" w:rsidRDefault="0017586D" w:rsidP="00F274F2">
      <w:pPr>
        <w:jc w:val="center"/>
        <w:rPr>
          <w:rFonts w:cs="Arial"/>
          <w:color w:val="000000"/>
          <w:szCs w:val="24"/>
        </w:rPr>
      </w:pPr>
    </w:p>
    <w:p w14:paraId="44646F92" w14:textId="77777777" w:rsidR="0017586D" w:rsidRDefault="0017586D" w:rsidP="00F274F2">
      <w:pPr>
        <w:jc w:val="center"/>
        <w:rPr>
          <w:rFonts w:cs="Arial"/>
          <w:color w:val="000000"/>
          <w:szCs w:val="24"/>
        </w:rPr>
      </w:pPr>
    </w:p>
    <w:p w14:paraId="46A6B463" w14:textId="77777777" w:rsidR="0017586D" w:rsidRDefault="0017586D" w:rsidP="00F274F2">
      <w:pPr>
        <w:jc w:val="center"/>
        <w:rPr>
          <w:rFonts w:cs="Arial"/>
          <w:color w:val="000000"/>
          <w:szCs w:val="24"/>
        </w:rPr>
      </w:pPr>
    </w:p>
    <w:p w14:paraId="6785BCCF" w14:textId="77777777" w:rsidR="0017586D" w:rsidRDefault="0017586D" w:rsidP="00F274F2">
      <w:pPr>
        <w:jc w:val="center"/>
        <w:rPr>
          <w:rFonts w:cs="Arial"/>
          <w:color w:val="000000"/>
          <w:szCs w:val="24"/>
        </w:rPr>
      </w:pPr>
    </w:p>
    <w:p w14:paraId="4726B64F" w14:textId="77777777" w:rsidR="0017586D" w:rsidRDefault="0017586D" w:rsidP="00F274F2">
      <w:pPr>
        <w:jc w:val="center"/>
        <w:rPr>
          <w:rFonts w:cs="Arial"/>
          <w:color w:val="000000"/>
          <w:szCs w:val="24"/>
        </w:rPr>
      </w:pPr>
    </w:p>
    <w:p w14:paraId="431B1302" w14:textId="10A93A1A" w:rsidR="007F2E6C" w:rsidRPr="00AB7BFC" w:rsidRDefault="0007679D" w:rsidP="00F274F2">
      <w:pPr>
        <w:jc w:val="center"/>
        <w:rPr>
          <w:rFonts w:cs="Arial"/>
          <w:color w:val="000000"/>
          <w:szCs w:val="24"/>
        </w:rPr>
      </w:pPr>
      <w:r w:rsidRPr="00AB7BFC">
        <w:rPr>
          <w:rFonts w:cs="Arial"/>
          <w:color w:val="000000"/>
          <w:szCs w:val="24"/>
        </w:rPr>
        <w:lastRenderedPageBreak/>
        <w:t xml:space="preserve">PERSONAL SERVICE </w:t>
      </w:r>
      <w:r w:rsidR="007F2E6C" w:rsidRPr="00AB7BFC">
        <w:rPr>
          <w:rFonts w:cs="Arial"/>
          <w:color w:val="000000"/>
          <w:szCs w:val="24"/>
        </w:rPr>
        <w:t>CONTRACT FOR</w:t>
      </w:r>
    </w:p>
    <w:p w14:paraId="00B50507" w14:textId="77777777" w:rsidR="00ED1B8C" w:rsidRPr="00AB7BFC" w:rsidRDefault="00ED1B8C" w:rsidP="00D50916">
      <w:pPr>
        <w:jc w:val="center"/>
        <w:rPr>
          <w:rFonts w:cs="Arial"/>
          <w:szCs w:val="24"/>
        </w:rPr>
      </w:pPr>
    </w:p>
    <w:p w14:paraId="3B8E9417" w14:textId="77777777" w:rsidR="00AC4B0F" w:rsidRPr="00AB7BFC" w:rsidRDefault="00EC1A78" w:rsidP="00D50916">
      <w:pPr>
        <w:jc w:val="center"/>
        <w:rPr>
          <w:rFonts w:cs="Arial"/>
          <w:color w:val="000000"/>
          <w:szCs w:val="24"/>
        </w:rPr>
      </w:pPr>
      <w:r w:rsidRPr="00AB7BFC">
        <w:rPr>
          <w:rFonts w:cs="Arial"/>
          <w:color w:val="000000"/>
          <w:szCs w:val="24"/>
          <w:highlight w:val="yellow"/>
        </w:rPr>
        <w:t>TITLE</w:t>
      </w:r>
    </w:p>
    <w:p w14:paraId="67D4192F" w14:textId="77777777" w:rsidR="007F2E6C" w:rsidRPr="00AB7BFC" w:rsidRDefault="007F2E6C" w:rsidP="00D50916">
      <w:pPr>
        <w:jc w:val="center"/>
        <w:rPr>
          <w:rFonts w:cs="Arial"/>
          <w:color w:val="000000"/>
          <w:szCs w:val="24"/>
        </w:rPr>
      </w:pPr>
    </w:p>
    <w:p w14:paraId="4ED71BC8" w14:textId="77777777" w:rsidR="007F2E6C" w:rsidRPr="00AB7BFC" w:rsidRDefault="007F2E6C" w:rsidP="00D50916">
      <w:pPr>
        <w:jc w:val="center"/>
        <w:rPr>
          <w:rFonts w:cs="Arial"/>
          <w:color w:val="000000"/>
          <w:szCs w:val="24"/>
        </w:rPr>
      </w:pPr>
      <w:r w:rsidRPr="00AB7BFC">
        <w:rPr>
          <w:rFonts w:cs="Arial"/>
          <w:color w:val="000000"/>
          <w:szCs w:val="24"/>
        </w:rPr>
        <w:t>BETWEEN</w:t>
      </w:r>
    </w:p>
    <w:p w14:paraId="2D519D3A" w14:textId="77777777" w:rsidR="007F2E6C" w:rsidRPr="00AB7BFC" w:rsidRDefault="007F2E6C" w:rsidP="00D50916">
      <w:pPr>
        <w:jc w:val="center"/>
        <w:rPr>
          <w:rFonts w:cs="Arial"/>
          <w:color w:val="000000"/>
          <w:szCs w:val="24"/>
        </w:rPr>
      </w:pPr>
    </w:p>
    <w:p w14:paraId="2F097E2E" w14:textId="77777777" w:rsidR="007F2E6C" w:rsidRPr="00AB7BFC" w:rsidRDefault="007F2E6C" w:rsidP="00D50916">
      <w:pPr>
        <w:jc w:val="center"/>
        <w:rPr>
          <w:rFonts w:cs="Arial"/>
          <w:color w:val="000000"/>
          <w:szCs w:val="24"/>
        </w:rPr>
      </w:pPr>
      <w:r w:rsidRPr="00AB7BFC">
        <w:rPr>
          <w:rFonts w:cs="Arial"/>
          <w:color w:val="000000"/>
          <w:szCs w:val="24"/>
        </w:rPr>
        <w:t>THE COMMONWEALTH OF KENTUCKY</w:t>
      </w:r>
    </w:p>
    <w:p w14:paraId="1A3A88D3" w14:textId="77777777" w:rsidR="00AB3BAE" w:rsidRPr="00AB7BFC" w:rsidRDefault="00AB3BAE" w:rsidP="00D50916">
      <w:pPr>
        <w:jc w:val="center"/>
        <w:rPr>
          <w:rFonts w:cs="Arial"/>
          <w:color w:val="000000"/>
          <w:szCs w:val="24"/>
        </w:rPr>
      </w:pPr>
    </w:p>
    <w:p w14:paraId="529FBF86" w14:textId="77777777" w:rsidR="007F2E6C" w:rsidRPr="00AB7BFC" w:rsidRDefault="00EC1A78" w:rsidP="00D50916">
      <w:pPr>
        <w:jc w:val="center"/>
        <w:rPr>
          <w:rFonts w:cs="Arial"/>
          <w:color w:val="000000"/>
          <w:szCs w:val="24"/>
        </w:rPr>
      </w:pPr>
      <w:r w:rsidRPr="00AB7BFC">
        <w:rPr>
          <w:rFonts w:cs="Arial"/>
          <w:color w:val="000000"/>
          <w:szCs w:val="24"/>
          <w:highlight w:val="yellow"/>
        </w:rPr>
        <w:t>CABINET/AGENCY</w:t>
      </w:r>
    </w:p>
    <w:p w14:paraId="55834C59" w14:textId="77777777" w:rsidR="00AC4B0F" w:rsidRPr="00AB7BFC" w:rsidRDefault="00AC4B0F" w:rsidP="00D50916">
      <w:pPr>
        <w:jc w:val="center"/>
        <w:rPr>
          <w:rFonts w:cs="Arial"/>
          <w:color w:val="000000"/>
          <w:szCs w:val="24"/>
        </w:rPr>
      </w:pPr>
    </w:p>
    <w:p w14:paraId="2914D5EA" w14:textId="77777777" w:rsidR="00AC4B0F" w:rsidRPr="00AB7BFC" w:rsidRDefault="00AC4B0F" w:rsidP="00D50916">
      <w:pPr>
        <w:jc w:val="center"/>
        <w:rPr>
          <w:rFonts w:cs="Arial"/>
          <w:color w:val="000000"/>
          <w:szCs w:val="24"/>
        </w:rPr>
      </w:pPr>
      <w:r w:rsidRPr="00AB7BFC">
        <w:rPr>
          <w:rFonts w:cs="Arial"/>
          <w:color w:val="000000"/>
          <w:szCs w:val="24"/>
        </w:rPr>
        <w:t>AND</w:t>
      </w:r>
    </w:p>
    <w:p w14:paraId="1F5F34D9" w14:textId="77777777" w:rsidR="00AC4B0F" w:rsidRPr="00AB7BFC" w:rsidRDefault="00AC4B0F" w:rsidP="00D50916">
      <w:pPr>
        <w:jc w:val="center"/>
        <w:rPr>
          <w:rFonts w:cs="Arial"/>
          <w:color w:val="000000"/>
          <w:szCs w:val="24"/>
        </w:rPr>
      </w:pPr>
    </w:p>
    <w:p w14:paraId="227B1D36" w14:textId="77777777" w:rsidR="00AC4B0F" w:rsidRPr="00AB7BFC" w:rsidRDefault="00EC1A78" w:rsidP="00D50916">
      <w:pPr>
        <w:jc w:val="center"/>
        <w:rPr>
          <w:rFonts w:cs="Arial"/>
          <w:color w:val="000000"/>
          <w:szCs w:val="24"/>
          <w:highlight w:val="yellow"/>
        </w:rPr>
      </w:pPr>
      <w:r w:rsidRPr="00AB7BFC">
        <w:rPr>
          <w:rFonts w:cs="Arial"/>
          <w:color w:val="000000"/>
          <w:szCs w:val="24"/>
          <w:highlight w:val="yellow"/>
        </w:rPr>
        <w:t>VENDOR NAME</w:t>
      </w:r>
    </w:p>
    <w:p w14:paraId="681C52D1" w14:textId="77777777" w:rsidR="00391E35" w:rsidRPr="00AB7BFC" w:rsidRDefault="00EC1A78" w:rsidP="00D50916">
      <w:pPr>
        <w:jc w:val="center"/>
        <w:rPr>
          <w:rFonts w:cs="Arial"/>
          <w:color w:val="000000"/>
          <w:szCs w:val="24"/>
          <w:highlight w:val="yellow"/>
        </w:rPr>
      </w:pPr>
      <w:r w:rsidRPr="00AB7BFC">
        <w:rPr>
          <w:rFonts w:cs="Arial"/>
          <w:color w:val="000000"/>
          <w:szCs w:val="24"/>
          <w:highlight w:val="yellow"/>
        </w:rPr>
        <w:t>Vendor Address</w:t>
      </w:r>
    </w:p>
    <w:p w14:paraId="21A21097" w14:textId="77777777" w:rsidR="007F2E6C" w:rsidRPr="00AB7BFC" w:rsidRDefault="00EC1A78" w:rsidP="00AA5FCA">
      <w:pPr>
        <w:jc w:val="center"/>
        <w:rPr>
          <w:rFonts w:cs="Arial"/>
          <w:szCs w:val="24"/>
        </w:rPr>
      </w:pPr>
      <w:r w:rsidRPr="00AB7BFC">
        <w:rPr>
          <w:rFonts w:cs="Arial"/>
          <w:color w:val="000000"/>
          <w:szCs w:val="24"/>
          <w:highlight w:val="yellow"/>
        </w:rPr>
        <w:t>Vendor Address</w:t>
      </w:r>
    </w:p>
    <w:p w14:paraId="61634393" w14:textId="77777777" w:rsidR="00A42D8D" w:rsidRPr="00AB7BFC" w:rsidRDefault="00A42D8D" w:rsidP="00D50916">
      <w:pPr>
        <w:rPr>
          <w:rFonts w:cs="Arial"/>
          <w:szCs w:val="24"/>
        </w:rPr>
      </w:pPr>
    </w:p>
    <w:p w14:paraId="38244C9F" w14:textId="77777777" w:rsidR="007F2E6C" w:rsidRPr="00AB7BFC" w:rsidRDefault="00A42D8D" w:rsidP="00D50916">
      <w:pPr>
        <w:rPr>
          <w:rFonts w:cs="Arial"/>
          <w:b/>
          <w:color w:val="00B050"/>
          <w:szCs w:val="24"/>
        </w:rPr>
      </w:pPr>
      <w:r w:rsidRPr="00AB7BFC">
        <w:rPr>
          <w:rFonts w:cs="Arial"/>
          <w:b/>
          <w:color w:val="00B050"/>
          <w:szCs w:val="24"/>
        </w:rPr>
        <w:t xml:space="preserve">If this is an Initial contract, agency should choose “is”; if this is a contract renewal, agency should choose “was” and enter the effective dates of the initial contract.  </w:t>
      </w:r>
    </w:p>
    <w:p w14:paraId="639C5104" w14:textId="77777777" w:rsidR="00893492" w:rsidRPr="00AB7BFC" w:rsidRDefault="003D63F4" w:rsidP="003D63F4">
      <w:pPr>
        <w:jc w:val="both"/>
        <w:rPr>
          <w:rFonts w:cs="Arial"/>
          <w:color w:val="000000"/>
          <w:szCs w:val="24"/>
        </w:rPr>
      </w:pPr>
      <w:r w:rsidRPr="00AB7BFC">
        <w:rPr>
          <w:rFonts w:cs="Arial"/>
          <w:color w:val="000000"/>
          <w:szCs w:val="24"/>
        </w:rPr>
        <w:t xml:space="preserve">This Personal Service Contract (PSC) </w:t>
      </w:r>
      <w:r w:rsidR="005671F8" w:rsidRPr="00AB7BFC">
        <w:rPr>
          <w:rFonts w:cs="Arial"/>
          <w:color w:val="000000"/>
          <w:szCs w:val="24"/>
          <w:highlight w:val="yellow"/>
        </w:rPr>
        <w:t>is/</w:t>
      </w:r>
      <w:r w:rsidR="00893492" w:rsidRPr="00AB7BFC">
        <w:rPr>
          <w:rFonts w:cs="Arial"/>
          <w:color w:val="000000"/>
          <w:szCs w:val="24"/>
          <w:highlight w:val="yellow"/>
        </w:rPr>
        <w:t>was</w:t>
      </w:r>
      <w:r w:rsidR="00893492" w:rsidRPr="00AB7BFC">
        <w:rPr>
          <w:rFonts w:cs="Arial"/>
          <w:color w:val="000000"/>
          <w:szCs w:val="24"/>
        </w:rPr>
        <w:t xml:space="preserve"> </w:t>
      </w:r>
      <w:proofErr w:type="gramStart"/>
      <w:r w:rsidRPr="00AB7BFC">
        <w:rPr>
          <w:rFonts w:cs="Arial"/>
          <w:color w:val="000000"/>
          <w:szCs w:val="24"/>
        </w:rPr>
        <w:t>entered into</w:t>
      </w:r>
      <w:proofErr w:type="gramEnd"/>
      <w:r w:rsidRPr="00AB7BFC">
        <w:rPr>
          <w:rFonts w:cs="Arial"/>
          <w:color w:val="000000"/>
          <w:szCs w:val="24"/>
        </w:rPr>
        <w:t xml:space="preserve">, by and between the Commonwealth of Kentucky, </w:t>
      </w:r>
      <w:r w:rsidR="00EC1A78" w:rsidRPr="00AB7BFC">
        <w:rPr>
          <w:rFonts w:cs="Arial"/>
          <w:color w:val="000000"/>
          <w:szCs w:val="24"/>
          <w:highlight w:val="yellow"/>
        </w:rPr>
        <w:t>Cabinet/Agency</w:t>
      </w:r>
      <w:r w:rsidRPr="00AB7BFC">
        <w:rPr>
          <w:rFonts w:cs="Arial"/>
          <w:color w:val="000000"/>
          <w:szCs w:val="24"/>
        </w:rPr>
        <w:t xml:space="preserve"> (“the Commonwealth”) and </w:t>
      </w:r>
      <w:r w:rsidR="00EC1A78" w:rsidRPr="00AB7BFC">
        <w:rPr>
          <w:rFonts w:cs="Arial"/>
          <w:color w:val="000000"/>
          <w:szCs w:val="24"/>
          <w:highlight w:val="yellow"/>
        </w:rPr>
        <w:t>Vendor Name</w:t>
      </w:r>
      <w:r w:rsidRPr="00AB7BFC">
        <w:rPr>
          <w:rFonts w:cs="Arial"/>
          <w:color w:val="000000"/>
          <w:szCs w:val="24"/>
        </w:rPr>
        <w:t xml:space="preserve"> </w:t>
      </w:r>
      <w:r w:rsidR="00030CB6" w:rsidRPr="00AB7BFC">
        <w:rPr>
          <w:rFonts w:cs="Arial"/>
          <w:color w:val="000000"/>
          <w:szCs w:val="24"/>
        </w:rPr>
        <w:t xml:space="preserve">(“the Contractor”) </w:t>
      </w:r>
      <w:r w:rsidRPr="00AB7BFC">
        <w:rPr>
          <w:rFonts w:cs="Arial"/>
          <w:color w:val="000000"/>
          <w:szCs w:val="24"/>
        </w:rPr>
        <w:t xml:space="preserve">to establish a </w:t>
      </w:r>
      <w:r w:rsidR="00030CB6" w:rsidRPr="00AB7BFC">
        <w:rPr>
          <w:rFonts w:cs="Arial"/>
          <w:color w:val="000000"/>
          <w:szCs w:val="24"/>
        </w:rPr>
        <w:t xml:space="preserve">contract </w:t>
      </w:r>
      <w:r w:rsidRPr="00AB7BFC">
        <w:rPr>
          <w:rFonts w:cs="Arial"/>
          <w:color w:val="000000"/>
          <w:szCs w:val="24"/>
        </w:rPr>
        <w:t xml:space="preserve">for </w:t>
      </w:r>
      <w:r w:rsidR="00EC1A78" w:rsidRPr="00AB7BFC">
        <w:rPr>
          <w:rFonts w:cs="Arial"/>
          <w:color w:val="000000"/>
          <w:szCs w:val="24"/>
          <w:highlight w:val="yellow"/>
        </w:rPr>
        <w:t>Title or Description</w:t>
      </w:r>
      <w:r w:rsidRPr="00AB7BFC">
        <w:rPr>
          <w:rFonts w:cs="Arial"/>
          <w:color w:val="000000"/>
          <w:szCs w:val="24"/>
        </w:rPr>
        <w:t xml:space="preserve">.  The initial PSC </w:t>
      </w:r>
      <w:r w:rsidR="00EC1A78" w:rsidRPr="00AB7BFC">
        <w:rPr>
          <w:rFonts w:cs="Arial"/>
          <w:color w:val="000000"/>
          <w:szCs w:val="24"/>
          <w:highlight w:val="yellow"/>
        </w:rPr>
        <w:t>is/</w:t>
      </w:r>
      <w:r w:rsidRPr="00AB7BFC">
        <w:rPr>
          <w:rFonts w:cs="Arial"/>
          <w:color w:val="000000"/>
          <w:szCs w:val="24"/>
          <w:highlight w:val="yellow"/>
        </w:rPr>
        <w:t>was</w:t>
      </w:r>
      <w:r w:rsidRPr="00AB7BFC">
        <w:rPr>
          <w:rFonts w:cs="Arial"/>
          <w:color w:val="000000"/>
          <w:szCs w:val="24"/>
        </w:rPr>
        <w:t xml:space="preserve"> effective from </w:t>
      </w:r>
      <w:r w:rsidR="00EC1A78" w:rsidRPr="00AB7BFC">
        <w:rPr>
          <w:rFonts w:cs="Arial"/>
          <w:color w:val="000000"/>
          <w:szCs w:val="24"/>
          <w:highlight w:val="yellow"/>
        </w:rPr>
        <w:t xml:space="preserve">Service </w:t>
      </w:r>
      <w:proofErr w:type="gramStart"/>
      <w:r w:rsidR="00EC1A78" w:rsidRPr="00AB7BFC">
        <w:rPr>
          <w:rFonts w:cs="Arial"/>
          <w:color w:val="000000"/>
          <w:szCs w:val="24"/>
          <w:highlight w:val="yellow"/>
        </w:rPr>
        <w:t>From</w:t>
      </w:r>
      <w:proofErr w:type="gramEnd"/>
      <w:r w:rsidR="00EC1A78" w:rsidRPr="00AB7BFC">
        <w:rPr>
          <w:rFonts w:cs="Arial"/>
          <w:color w:val="000000"/>
          <w:szCs w:val="24"/>
          <w:highlight w:val="yellow"/>
        </w:rPr>
        <w:t xml:space="preserve"> Date</w:t>
      </w:r>
      <w:r w:rsidR="00EC1A78" w:rsidRPr="00AB7BFC">
        <w:rPr>
          <w:rFonts w:cs="Arial"/>
          <w:color w:val="000000"/>
          <w:szCs w:val="24"/>
        </w:rPr>
        <w:t xml:space="preserve"> </w:t>
      </w:r>
      <w:r w:rsidRPr="00AB7BFC">
        <w:rPr>
          <w:rFonts w:cs="Arial"/>
          <w:color w:val="000000"/>
          <w:szCs w:val="24"/>
        </w:rPr>
        <w:t xml:space="preserve"> through </w:t>
      </w:r>
      <w:r w:rsidR="00EC1A78" w:rsidRPr="00AB7BFC">
        <w:rPr>
          <w:rFonts w:cs="Arial"/>
          <w:color w:val="000000"/>
          <w:szCs w:val="24"/>
          <w:highlight w:val="yellow"/>
        </w:rPr>
        <w:t>Service To Date</w:t>
      </w:r>
      <w:r w:rsidRPr="00AB7BFC">
        <w:rPr>
          <w:rFonts w:cs="Arial"/>
          <w:color w:val="000000"/>
          <w:szCs w:val="24"/>
        </w:rPr>
        <w:t xml:space="preserve">. </w:t>
      </w:r>
    </w:p>
    <w:p w14:paraId="7EDCFDCF" w14:textId="77777777" w:rsidR="00EC1A78" w:rsidRPr="00AB7BFC" w:rsidRDefault="00EC1A78" w:rsidP="003D63F4">
      <w:pPr>
        <w:jc w:val="both"/>
        <w:rPr>
          <w:rFonts w:cs="Arial"/>
          <w:color w:val="000000"/>
          <w:szCs w:val="24"/>
        </w:rPr>
      </w:pPr>
    </w:p>
    <w:p w14:paraId="7F01FBF6" w14:textId="77777777" w:rsidR="00EC1A78" w:rsidRPr="00AB7BFC" w:rsidRDefault="00EC1A78" w:rsidP="003D63F4">
      <w:pPr>
        <w:jc w:val="both"/>
        <w:rPr>
          <w:rFonts w:cs="Arial"/>
          <w:b/>
          <w:color w:val="00B050"/>
          <w:szCs w:val="24"/>
        </w:rPr>
      </w:pPr>
      <w:r w:rsidRPr="00AB7BFC">
        <w:rPr>
          <w:rFonts w:cs="Arial"/>
          <w:b/>
          <w:color w:val="00B050"/>
          <w:szCs w:val="24"/>
        </w:rPr>
        <w:t>If applicable, Agency is to provide renewal information from the original solicitation.  For example:</w:t>
      </w:r>
    </w:p>
    <w:p w14:paraId="0A2BFFAF" w14:textId="77777777" w:rsidR="00EC1A78" w:rsidRPr="00AB7BFC" w:rsidRDefault="00EC1A78" w:rsidP="00893492">
      <w:pPr>
        <w:jc w:val="both"/>
        <w:rPr>
          <w:rFonts w:cs="Arial"/>
          <w:color w:val="000000"/>
          <w:szCs w:val="24"/>
          <w:highlight w:val="yellow"/>
        </w:rPr>
      </w:pPr>
      <w:r w:rsidRPr="00AB7BFC">
        <w:rPr>
          <w:rFonts w:cs="Arial"/>
          <w:color w:val="000000"/>
          <w:szCs w:val="24"/>
          <w:highlight w:val="yellow"/>
        </w:rPr>
        <w:t xml:space="preserve">Per the solicitation, the Commonwealth reserves the right to renew this contract for up to one (1) additional two-year period.  </w:t>
      </w:r>
    </w:p>
    <w:p w14:paraId="266DD381" w14:textId="77777777" w:rsidR="001C15AC" w:rsidRPr="00AB7BFC" w:rsidRDefault="001C15AC" w:rsidP="00893492">
      <w:pPr>
        <w:jc w:val="both"/>
        <w:rPr>
          <w:rFonts w:cs="Arial"/>
          <w:color w:val="000000"/>
          <w:szCs w:val="24"/>
          <w:highlight w:val="yellow"/>
        </w:rPr>
      </w:pPr>
    </w:p>
    <w:p w14:paraId="54FCA507" w14:textId="096688B0" w:rsidR="00A42D8D" w:rsidRPr="00AB7BFC" w:rsidRDefault="00A42D8D" w:rsidP="00893492">
      <w:pPr>
        <w:jc w:val="both"/>
        <w:rPr>
          <w:rFonts w:cs="Arial"/>
          <w:b/>
          <w:color w:val="00B050"/>
          <w:szCs w:val="24"/>
        </w:rPr>
      </w:pPr>
      <w:r w:rsidRPr="00AB7BFC">
        <w:rPr>
          <w:rFonts w:cs="Arial"/>
          <w:b/>
          <w:color w:val="00B050"/>
          <w:szCs w:val="24"/>
        </w:rPr>
        <w:t>Agency is to provide the renewal information and effective dates for THIS CONTRACT RENEWAL as shown in the following statement example.</w:t>
      </w:r>
      <w:r w:rsidR="001C15AC" w:rsidRPr="00AB7BFC">
        <w:rPr>
          <w:rFonts w:cs="Arial"/>
          <w:b/>
          <w:color w:val="00B050"/>
          <w:szCs w:val="24"/>
        </w:rPr>
        <w:t xml:space="preserve"> </w:t>
      </w:r>
    </w:p>
    <w:p w14:paraId="7B53F02E" w14:textId="090E026D" w:rsidR="00893492" w:rsidRPr="00AB7BFC" w:rsidRDefault="00893492" w:rsidP="00893492">
      <w:pPr>
        <w:jc w:val="both"/>
        <w:rPr>
          <w:rFonts w:cs="Arial"/>
          <w:color w:val="000000"/>
          <w:szCs w:val="24"/>
        </w:rPr>
      </w:pPr>
      <w:r w:rsidRPr="00AB7BFC">
        <w:rPr>
          <w:rFonts w:cs="Arial"/>
          <w:color w:val="000000"/>
          <w:szCs w:val="24"/>
          <w:highlight w:val="yellow"/>
        </w:rPr>
        <w:t>This contract is being renewed at the completion of the</w:t>
      </w:r>
      <w:r w:rsidR="001C15AC" w:rsidRPr="00AB7BFC">
        <w:rPr>
          <w:rFonts w:cs="Arial"/>
          <w:color w:val="000000"/>
          <w:szCs w:val="24"/>
          <w:highlight w:val="yellow"/>
        </w:rPr>
        <w:t xml:space="preserve"> initial </w:t>
      </w:r>
      <w:r w:rsidRPr="00AB7BFC">
        <w:rPr>
          <w:rFonts w:cs="Arial"/>
          <w:color w:val="000000"/>
          <w:szCs w:val="24"/>
          <w:highlight w:val="yellow"/>
        </w:rPr>
        <w:t xml:space="preserve">contract period for one (1) additional two-year period. </w:t>
      </w:r>
      <w:r w:rsidR="00D21618" w:rsidRPr="00AB7BFC">
        <w:rPr>
          <w:rFonts w:cs="Arial"/>
          <w:b/>
          <w:color w:val="000000"/>
          <w:szCs w:val="24"/>
          <w:highlight w:val="yellow"/>
        </w:rPr>
        <w:t>This PSC is effective 07/01/2</w:t>
      </w:r>
      <w:r w:rsidR="00433890" w:rsidRPr="00AB7BFC">
        <w:rPr>
          <w:rFonts w:cs="Arial"/>
          <w:b/>
          <w:color w:val="000000"/>
          <w:szCs w:val="24"/>
          <w:highlight w:val="yellow"/>
        </w:rPr>
        <w:t>0</w:t>
      </w:r>
      <w:r w:rsidR="007D7FCA" w:rsidRPr="00AB7BFC">
        <w:rPr>
          <w:rFonts w:cs="Arial"/>
          <w:b/>
          <w:color w:val="000000"/>
          <w:szCs w:val="24"/>
          <w:highlight w:val="yellow"/>
        </w:rPr>
        <w:t>XX</w:t>
      </w:r>
      <w:r w:rsidR="00433890" w:rsidRPr="00AB7BFC">
        <w:rPr>
          <w:rFonts w:cs="Arial"/>
          <w:b/>
          <w:color w:val="000000"/>
          <w:szCs w:val="24"/>
          <w:highlight w:val="yellow"/>
        </w:rPr>
        <w:t xml:space="preserve"> </w:t>
      </w:r>
      <w:r w:rsidR="00D21618" w:rsidRPr="00AB7BFC">
        <w:rPr>
          <w:rFonts w:cs="Arial"/>
          <w:b/>
          <w:color w:val="000000"/>
          <w:szCs w:val="24"/>
          <w:highlight w:val="yellow"/>
        </w:rPr>
        <w:t>and expires 06/30/20</w:t>
      </w:r>
      <w:r w:rsidR="007D7FCA" w:rsidRPr="00AB7BFC">
        <w:rPr>
          <w:rFonts w:cs="Arial"/>
          <w:b/>
          <w:color w:val="000000"/>
          <w:szCs w:val="24"/>
          <w:highlight w:val="yellow"/>
        </w:rPr>
        <w:t>XX</w:t>
      </w:r>
      <w:r w:rsidRPr="00AB7BFC">
        <w:rPr>
          <w:rFonts w:cs="Arial"/>
          <w:b/>
          <w:color w:val="000000"/>
          <w:szCs w:val="24"/>
          <w:highlight w:val="yellow"/>
        </w:rPr>
        <w:t>.</w:t>
      </w:r>
      <w:r w:rsidRPr="00AB7BFC">
        <w:rPr>
          <w:rFonts w:cs="Arial"/>
          <w:color w:val="000000"/>
          <w:szCs w:val="24"/>
        </w:rPr>
        <w:t xml:space="preserve"> </w:t>
      </w:r>
    </w:p>
    <w:p w14:paraId="78E68873" w14:textId="77777777" w:rsidR="007D7FCA" w:rsidRPr="00AB7BFC" w:rsidRDefault="007D7FCA" w:rsidP="00893492">
      <w:pPr>
        <w:jc w:val="both"/>
        <w:rPr>
          <w:rFonts w:cs="Arial"/>
          <w:color w:val="000000"/>
          <w:szCs w:val="24"/>
        </w:rPr>
      </w:pPr>
    </w:p>
    <w:p w14:paraId="08E5AB1B" w14:textId="3017216E" w:rsidR="007D7FCA" w:rsidRPr="00AB7BFC" w:rsidRDefault="007D7FCA" w:rsidP="007D7FCA">
      <w:pPr>
        <w:jc w:val="center"/>
        <w:rPr>
          <w:rFonts w:cs="Arial"/>
          <w:b/>
          <w:bCs/>
          <w:color w:val="00B050"/>
          <w:szCs w:val="24"/>
        </w:rPr>
      </w:pPr>
      <w:r w:rsidRPr="00AB7BFC">
        <w:rPr>
          <w:rFonts w:cs="Arial"/>
          <w:b/>
          <w:bCs/>
          <w:color w:val="00B050"/>
          <w:szCs w:val="24"/>
        </w:rPr>
        <w:t>or</w:t>
      </w:r>
    </w:p>
    <w:p w14:paraId="2005708A" w14:textId="77777777" w:rsidR="001C15AC" w:rsidRPr="00AB7BFC" w:rsidRDefault="001C15AC" w:rsidP="001C15AC">
      <w:pPr>
        <w:jc w:val="both"/>
        <w:rPr>
          <w:rFonts w:cs="Arial"/>
          <w:color w:val="000000"/>
          <w:szCs w:val="24"/>
          <w:highlight w:val="yellow"/>
        </w:rPr>
      </w:pPr>
    </w:p>
    <w:p w14:paraId="1DD69341" w14:textId="088A225C" w:rsidR="001C15AC" w:rsidRPr="00AB7BFC" w:rsidRDefault="001C15AC" w:rsidP="001C15AC">
      <w:pPr>
        <w:jc w:val="both"/>
        <w:rPr>
          <w:rFonts w:cs="Arial"/>
          <w:color w:val="000000"/>
          <w:szCs w:val="24"/>
        </w:rPr>
      </w:pPr>
      <w:r w:rsidRPr="00AB7BFC">
        <w:rPr>
          <w:rFonts w:cs="Arial"/>
          <w:color w:val="000000"/>
          <w:szCs w:val="24"/>
          <w:highlight w:val="yellow"/>
        </w:rPr>
        <w:t xml:space="preserve">This contract is being renewed at the completion of the first renewal period for one (1) additional two-year period. </w:t>
      </w:r>
      <w:r w:rsidRPr="00AB7BFC">
        <w:rPr>
          <w:rFonts w:cs="Arial"/>
          <w:b/>
          <w:color w:val="000000"/>
          <w:szCs w:val="24"/>
          <w:highlight w:val="yellow"/>
        </w:rPr>
        <w:t>This PSC is effective 07/01/20</w:t>
      </w:r>
      <w:r w:rsidR="007D7FCA" w:rsidRPr="00AB7BFC">
        <w:rPr>
          <w:rFonts w:cs="Arial"/>
          <w:b/>
          <w:color w:val="000000"/>
          <w:szCs w:val="24"/>
          <w:highlight w:val="yellow"/>
        </w:rPr>
        <w:t>XX</w:t>
      </w:r>
      <w:r w:rsidRPr="00AB7BFC">
        <w:rPr>
          <w:rFonts w:cs="Arial"/>
          <w:b/>
          <w:color w:val="000000"/>
          <w:szCs w:val="24"/>
          <w:highlight w:val="yellow"/>
        </w:rPr>
        <w:t xml:space="preserve"> and expires 06/30/20</w:t>
      </w:r>
      <w:r w:rsidR="007D7FCA" w:rsidRPr="00AB7BFC">
        <w:rPr>
          <w:rFonts w:cs="Arial"/>
          <w:b/>
          <w:color w:val="000000"/>
          <w:szCs w:val="24"/>
          <w:highlight w:val="yellow"/>
        </w:rPr>
        <w:t>XX</w:t>
      </w:r>
      <w:r w:rsidRPr="00AB7BFC">
        <w:rPr>
          <w:rFonts w:cs="Arial"/>
          <w:b/>
          <w:color w:val="000000"/>
          <w:szCs w:val="24"/>
          <w:highlight w:val="yellow"/>
        </w:rPr>
        <w:t>.</w:t>
      </w:r>
      <w:r w:rsidRPr="00AB7BFC">
        <w:rPr>
          <w:rFonts w:cs="Arial"/>
          <w:color w:val="000000"/>
          <w:szCs w:val="24"/>
        </w:rPr>
        <w:t xml:space="preserve"> </w:t>
      </w:r>
    </w:p>
    <w:p w14:paraId="6328B18C" w14:textId="77777777" w:rsidR="001C15AC" w:rsidRPr="00AB7BFC" w:rsidRDefault="001C15AC" w:rsidP="00893492">
      <w:pPr>
        <w:jc w:val="both"/>
        <w:rPr>
          <w:rFonts w:cs="Arial"/>
          <w:color w:val="000000"/>
          <w:szCs w:val="24"/>
        </w:rPr>
      </w:pPr>
    </w:p>
    <w:p w14:paraId="5E321177" w14:textId="77777777" w:rsidR="00391E35" w:rsidRPr="00AB7BFC" w:rsidRDefault="00391E35" w:rsidP="00C6129A">
      <w:pPr>
        <w:jc w:val="both"/>
        <w:rPr>
          <w:rFonts w:cs="Arial"/>
          <w:color w:val="000000"/>
          <w:szCs w:val="24"/>
        </w:rPr>
      </w:pPr>
    </w:p>
    <w:p w14:paraId="1EB84629" w14:textId="6D329159" w:rsidR="001C15AC" w:rsidRPr="00AB7BFC" w:rsidRDefault="001C15AC" w:rsidP="00C6129A">
      <w:pPr>
        <w:jc w:val="both"/>
        <w:rPr>
          <w:rFonts w:cs="Arial"/>
          <w:b/>
          <w:color w:val="00B050"/>
          <w:szCs w:val="24"/>
        </w:rPr>
      </w:pPr>
      <w:r w:rsidRPr="00AB7BFC">
        <w:rPr>
          <w:rFonts w:cs="Arial"/>
          <w:b/>
          <w:color w:val="00B050"/>
          <w:szCs w:val="24"/>
        </w:rPr>
        <w:t>If an initial contract, include RFP number if one was issued.</w:t>
      </w:r>
    </w:p>
    <w:p w14:paraId="41D4ECB4" w14:textId="4563BF8C" w:rsidR="00A36571" w:rsidRPr="00AB7BFC" w:rsidRDefault="008946E4" w:rsidP="00C6129A">
      <w:pPr>
        <w:jc w:val="both"/>
        <w:rPr>
          <w:rFonts w:cs="Arial"/>
          <w:b/>
          <w:color w:val="00B050"/>
          <w:szCs w:val="24"/>
        </w:rPr>
      </w:pPr>
      <w:r w:rsidRPr="00AB7BFC">
        <w:rPr>
          <w:rFonts w:cs="Arial"/>
          <w:b/>
          <w:color w:val="00B050"/>
          <w:szCs w:val="24"/>
        </w:rPr>
        <w:t>If contract is a renewal pursuant to the original RFP,</w:t>
      </w:r>
      <w:r w:rsidR="00A36571" w:rsidRPr="00AB7BFC">
        <w:rPr>
          <w:rFonts w:cs="Arial"/>
          <w:b/>
          <w:color w:val="00B050"/>
          <w:szCs w:val="24"/>
        </w:rPr>
        <w:t xml:space="preserve"> include the RFP number and all subsequent contr</w:t>
      </w:r>
      <w:r w:rsidR="00A42D8D" w:rsidRPr="00AB7BFC">
        <w:rPr>
          <w:rFonts w:cs="Arial"/>
          <w:b/>
          <w:color w:val="00B050"/>
          <w:szCs w:val="24"/>
        </w:rPr>
        <w:t>act numbers and effective dates so a complete contract history is shown.</w:t>
      </w:r>
      <w:r w:rsidR="009D3091" w:rsidRPr="00AB7BFC">
        <w:rPr>
          <w:rFonts w:cs="Arial"/>
          <w:b/>
          <w:color w:val="00B050"/>
          <w:szCs w:val="24"/>
        </w:rPr>
        <w:t xml:space="preserve"> </w:t>
      </w:r>
    </w:p>
    <w:p w14:paraId="20899381" w14:textId="3403DCA4" w:rsidR="00391E35" w:rsidRPr="00AB7BFC" w:rsidRDefault="00D21618" w:rsidP="00C6129A">
      <w:pPr>
        <w:jc w:val="both"/>
        <w:rPr>
          <w:rFonts w:cs="Arial"/>
          <w:color w:val="000000"/>
          <w:szCs w:val="24"/>
          <w:highlight w:val="yellow"/>
        </w:rPr>
      </w:pPr>
      <w:r w:rsidRPr="00AB7BFC">
        <w:rPr>
          <w:rFonts w:cs="Arial"/>
          <w:color w:val="000000"/>
          <w:szCs w:val="24"/>
          <w:highlight w:val="yellow"/>
        </w:rPr>
        <w:lastRenderedPageBreak/>
        <w:t xml:space="preserve">RFP XXX </w:t>
      </w:r>
      <w:r w:rsidR="007D7FCA" w:rsidRPr="00AB7BFC">
        <w:rPr>
          <w:rFonts w:cs="Arial"/>
          <w:color w:val="000000"/>
          <w:szCs w:val="24"/>
          <w:highlight w:val="yellow"/>
        </w:rPr>
        <w:t>25</w:t>
      </w:r>
      <w:r w:rsidR="00A36571" w:rsidRPr="00AB7BFC">
        <w:rPr>
          <w:rFonts w:cs="Arial"/>
          <w:color w:val="000000"/>
          <w:szCs w:val="24"/>
          <w:highlight w:val="yellow"/>
        </w:rPr>
        <w:t>00000000</w:t>
      </w:r>
    </w:p>
    <w:p w14:paraId="58EC74BC" w14:textId="5AE12955" w:rsidR="00391E35" w:rsidRPr="00AB7BFC" w:rsidRDefault="00391E35" w:rsidP="00C6129A">
      <w:pPr>
        <w:jc w:val="both"/>
        <w:rPr>
          <w:rFonts w:cs="Arial"/>
          <w:color w:val="000000"/>
          <w:szCs w:val="24"/>
        </w:rPr>
      </w:pPr>
      <w:r w:rsidRPr="00AB7BFC">
        <w:rPr>
          <w:rFonts w:cs="Arial"/>
          <w:color w:val="000000"/>
          <w:szCs w:val="24"/>
          <w:highlight w:val="yellow"/>
        </w:rPr>
        <w:t xml:space="preserve">INITIAL </w:t>
      </w:r>
      <w:r w:rsidR="007B73FE" w:rsidRPr="00AB7BFC">
        <w:rPr>
          <w:rFonts w:cs="Arial"/>
          <w:color w:val="000000"/>
          <w:szCs w:val="24"/>
          <w:highlight w:val="yellow"/>
        </w:rPr>
        <w:t>CONTRACT</w:t>
      </w:r>
      <w:r w:rsidRPr="00AB7BFC">
        <w:rPr>
          <w:rFonts w:cs="Arial"/>
          <w:color w:val="000000"/>
          <w:szCs w:val="24"/>
          <w:highlight w:val="yellow"/>
        </w:rPr>
        <w:t>:</w:t>
      </w:r>
      <w:r w:rsidR="00D21618" w:rsidRPr="00AB7BFC">
        <w:rPr>
          <w:rFonts w:cs="Arial"/>
          <w:color w:val="000000"/>
          <w:szCs w:val="24"/>
          <w:highlight w:val="yellow"/>
        </w:rPr>
        <w:t xml:space="preserve"> PON2 XXX</w:t>
      </w:r>
      <w:r w:rsidR="00A36571" w:rsidRPr="00AB7BFC">
        <w:rPr>
          <w:rFonts w:cs="Arial"/>
          <w:color w:val="000000"/>
          <w:szCs w:val="24"/>
          <w:highlight w:val="yellow"/>
        </w:rPr>
        <w:t xml:space="preserve"> </w:t>
      </w:r>
      <w:r w:rsidR="00D94609" w:rsidRPr="00AB7BFC">
        <w:rPr>
          <w:rFonts w:cs="Arial"/>
          <w:color w:val="000000"/>
          <w:szCs w:val="24"/>
          <w:highlight w:val="yellow"/>
        </w:rPr>
        <w:t>2</w:t>
      </w:r>
      <w:r w:rsidR="007D7FCA" w:rsidRPr="00AB7BFC">
        <w:rPr>
          <w:rFonts w:cs="Arial"/>
          <w:color w:val="000000"/>
          <w:szCs w:val="24"/>
          <w:highlight w:val="yellow"/>
        </w:rPr>
        <w:t>5</w:t>
      </w:r>
      <w:r w:rsidR="00A36571" w:rsidRPr="00AB7BFC">
        <w:rPr>
          <w:rFonts w:cs="Arial"/>
          <w:color w:val="000000"/>
          <w:szCs w:val="24"/>
          <w:highlight w:val="yellow"/>
        </w:rPr>
        <w:t>00000000</w:t>
      </w:r>
      <w:r w:rsidR="00893492" w:rsidRPr="00AB7BFC">
        <w:rPr>
          <w:rFonts w:cs="Arial"/>
          <w:color w:val="000000"/>
          <w:szCs w:val="24"/>
          <w:highlight w:val="yellow"/>
        </w:rPr>
        <w:t xml:space="preserve"> </w:t>
      </w:r>
      <w:r w:rsidR="00A36571" w:rsidRPr="00AB7BFC">
        <w:rPr>
          <w:rFonts w:cs="Arial"/>
          <w:color w:val="000000"/>
          <w:szCs w:val="24"/>
          <w:highlight w:val="yellow"/>
        </w:rPr>
        <w:t>– 07/01</w:t>
      </w:r>
      <w:r w:rsidR="00D21618" w:rsidRPr="00AB7BFC">
        <w:rPr>
          <w:rFonts w:cs="Arial"/>
          <w:color w:val="000000"/>
          <w:szCs w:val="24"/>
          <w:highlight w:val="yellow"/>
        </w:rPr>
        <w:t>/</w:t>
      </w:r>
      <w:r w:rsidR="00D94609" w:rsidRPr="00AB7BFC">
        <w:rPr>
          <w:rFonts w:cs="Arial"/>
          <w:color w:val="000000"/>
          <w:szCs w:val="24"/>
          <w:highlight w:val="yellow"/>
        </w:rPr>
        <w:t>20</w:t>
      </w:r>
      <w:r w:rsidR="007D7FCA" w:rsidRPr="00AB7BFC">
        <w:rPr>
          <w:rFonts w:cs="Arial"/>
          <w:color w:val="000000"/>
          <w:szCs w:val="24"/>
          <w:highlight w:val="yellow"/>
        </w:rPr>
        <w:t>XX</w:t>
      </w:r>
      <w:r w:rsidR="00D21618" w:rsidRPr="00AB7BFC">
        <w:rPr>
          <w:rFonts w:cs="Arial"/>
          <w:color w:val="000000"/>
          <w:szCs w:val="24"/>
          <w:highlight w:val="yellow"/>
        </w:rPr>
        <w:t>-6/30/</w:t>
      </w:r>
      <w:r w:rsidR="00D94609" w:rsidRPr="00AB7BFC">
        <w:rPr>
          <w:rFonts w:cs="Arial"/>
          <w:color w:val="000000"/>
          <w:szCs w:val="24"/>
          <w:highlight w:val="yellow"/>
        </w:rPr>
        <w:t>20</w:t>
      </w:r>
      <w:r w:rsidR="007D7FCA" w:rsidRPr="00AB7BFC">
        <w:rPr>
          <w:rFonts w:cs="Arial"/>
          <w:color w:val="000000"/>
          <w:szCs w:val="24"/>
          <w:highlight w:val="yellow"/>
        </w:rPr>
        <w:t>XX</w:t>
      </w:r>
    </w:p>
    <w:p w14:paraId="024724F8" w14:textId="77777777" w:rsidR="007F2E6C" w:rsidRPr="00AB7BFC" w:rsidRDefault="007F2E6C" w:rsidP="00C6129A">
      <w:pPr>
        <w:jc w:val="both"/>
        <w:rPr>
          <w:rFonts w:cs="Arial"/>
          <w:szCs w:val="24"/>
        </w:rPr>
      </w:pPr>
    </w:p>
    <w:p w14:paraId="7E61FB4F" w14:textId="77777777" w:rsidR="007F2E6C" w:rsidRPr="00AB7BFC" w:rsidRDefault="007F2E6C" w:rsidP="00C6129A">
      <w:pPr>
        <w:jc w:val="both"/>
        <w:rPr>
          <w:rFonts w:cs="Arial"/>
          <w:color w:val="000000"/>
          <w:szCs w:val="24"/>
        </w:rPr>
      </w:pPr>
      <w:r w:rsidRPr="00AB7BFC">
        <w:rPr>
          <w:rFonts w:cs="Arial"/>
          <w:color w:val="000000"/>
          <w:szCs w:val="24"/>
        </w:rPr>
        <w:t>The Commonwealth and Contractor agree to the following:</w:t>
      </w:r>
    </w:p>
    <w:p w14:paraId="0FF2EEE7" w14:textId="77777777" w:rsidR="00AB3BAE" w:rsidRPr="00AB7BFC" w:rsidRDefault="00AB3BAE" w:rsidP="00C6129A">
      <w:pPr>
        <w:jc w:val="both"/>
        <w:rPr>
          <w:rFonts w:cs="Arial"/>
          <w:b/>
          <w:color w:val="000000"/>
          <w:szCs w:val="24"/>
        </w:rPr>
      </w:pPr>
    </w:p>
    <w:p w14:paraId="75C3DF5E" w14:textId="77777777" w:rsidR="007F2E6C" w:rsidRPr="00AB7BFC" w:rsidRDefault="007F2E6C" w:rsidP="00C6129A">
      <w:pPr>
        <w:jc w:val="both"/>
        <w:rPr>
          <w:rFonts w:cs="Arial"/>
          <w:b/>
          <w:color w:val="000000"/>
          <w:szCs w:val="24"/>
        </w:rPr>
      </w:pPr>
      <w:r w:rsidRPr="00AB7BFC">
        <w:rPr>
          <w:rFonts w:cs="Arial"/>
          <w:b/>
          <w:color w:val="000000"/>
          <w:szCs w:val="24"/>
        </w:rPr>
        <w:t>I. Scope of Contract</w:t>
      </w:r>
    </w:p>
    <w:p w14:paraId="765D15FA" w14:textId="77777777" w:rsidR="003164C9" w:rsidRPr="00AB7BFC" w:rsidRDefault="003164C9" w:rsidP="00C6129A">
      <w:pPr>
        <w:jc w:val="both"/>
        <w:rPr>
          <w:rFonts w:cs="Arial"/>
          <w:b/>
          <w:color w:val="000000"/>
          <w:szCs w:val="24"/>
        </w:rPr>
      </w:pPr>
    </w:p>
    <w:p w14:paraId="6C210956" w14:textId="77777777" w:rsidR="007F2E6C" w:rsidRPr="00AB7BFC" w:rsidRDefault="00A36571" w:rsidP="00C6129A">
      <w:pPr>
        <w:jc w:val="both"/>
        <w:rPr>
          <w:rFonts w:cs="Arial"/>
          <w:b/>
          <w:color w:val="00B050"/>
          <w:szCs w:val="24"/>
        </w:rPr>
      </w:pPr>
      <w:r w:rsidRPr="00AB7BFC">
        <w:rPr>
          <w:rFonts w:cs="Arial"/>
          <w:b/>
          <w:color w:val="00B050"/>
          <w:szCs w:val="24"/>
        </w:rPr>
        <w:t>Agency shall provide a detailed description of ALL the services the vendor is providing.  If using the same scope from the RFP, change any solicitation language to contract language.</w:t>
      </w:r>
    </w:p>
    <w:p w14:paraId="4A700946" w14:textId="77777777" w:rsidR="00A36571" w:rsidRPr="00AB7BFC" w:rsidRDefault="00A36571" w:rsidP="00C6129A">
      <w:pPr>
        <w:jc w:val="both"/>
        <w:rPr>
          <w:rFonts w:cs="Arial"/>
          <w:szCs w:val="24"/>
        </w:rPr>
      </w:pPr>
    </w:p>
    <w:p w14:paraId="4720A4F6" w14:textId="77777777" w:rsidR="007F2E6C" w:rsidRPr="00AB7BFC" w:rsidRDefault="007F2E6C" w:rsidP="00C6129A">
      <w:pPr>
        <w:jc w:val="both"/>
        <w:rPr>
          <w:rFonts w:cs="Arial"/>
          <w:b/>
          <w:color w:val="000000"/>
          <w:szCs w:val="24"/>
        </w:rPr>
      </w:pPr>
      <w:r w:rsidRPr="00AB7BFC">
        <w:rPr>
          <w:rFonts w:cs="Arial"/>
          <w:b/>
          <w:color w:val="000000"/>
          <w:szCs w:val="24"/>
        </w:rPr>
        <w:t>II. Contract Components and Order of Precedence</w:t>
      </w:r>
    </w:p>
    <w:p w14:paraId="4A6545BC" w14:textId="77777777" w:rsidR="007F2E6C" w:rsidRPr="00AB7BFC" w:rsidRDefault="007F2E6C" w:rsidP="00C6129A">
      <w:pPr>
        <w:jc w:val="both"/>
        <w:rPr>
          <w:rFonts w:cs="Arial"/>
          <w:color w:val="000000"/>
          <w:szCs w:val="24"/>
        </w:rPr>
      </w:pPr>
    </w:p>
    <w:p w14:paraId="2A312B5E" w14:textId="77777777" w:rsidR="007F2E6C" w:rsidRPr="00AB7BFC" w:rsidRDefault="007F2E6C" w:rsidP="00C6129A">
      <w:pPr>
        <w:jc w:val="both"/>
        <w:rPr>
          <w:rFonts w:cs="Arial"/>
          <w:color w:val="000000"/>
          <w:szCs w:val="24"/>
        </w:rPr>
      </w:pPr>
      <w:r w:rsidRPr="00AB7BFC">
        <w:rPr>
          <w:rFonts w:cs="Arial"/>
          <w:color w:val="000000"/>
          <w:szCs w:val="24"/>
        </w:rPr>
        <w:t xml:space="preserve">The Commonwealth’s acceptance of the Contractor’s offer in response to the Solicitation, indicated by the issuance of a Contract </w:t>
      </w:r>
      <w:proofErr w:type="gramStart"/>
      <w:r w:rsidRPr="00AB7BFC">
        <w:rPr>
          <w:rFonts w:cs="Arial"/>
          <w:color w:val="000000"/>
          <w:szCs w:val="24"/>
        </w:rPr>
        <w:t>Award</w:t>
      </w:r>
      <w:proofErr w:type="gramEnd"/>
      <w:r w:rsidRPr="00AB7BFC">
        <w:rPr>
          <w:rFonts w:cs="Arial"/>
          <w:color w:val="000000"/>
          <w:szCs w:val="24"/>
        </w:rPr>
        <w:t xml:space="preserve"> shall create a valid </w:t>
      </w:r>
      <w:r w:rsidR="00030CB6" w:rsidRPr="00AB7BFC">
        <w:rPr>
          <w:rFonts w:cs="Arial"/>
          <w:color w:val="000000"/>
          <w:szCs w:val="24"/>
        </w:rPr>
        <w:t xml:space="preserve">contract </w:t>
      </w:r>
      <w:r w:rsidRPr="00AB7BFC">
        <w:rPr>
          <w:rFonts w:cs="Arial"/>
          <w:color w:val="000000"/>
          <w:szCs w:val="24"/>
        </w:rPr>
        <w:t>between the Parties consisting of the following:</w:t>
      </w:r>
    </w:p>
    <w:p w14:paraId="3B598878" w14:textId="77777777" w:rsidR="007F2E6C" w:rsidRPr="00AB7BFC" w:rsidRDefault="007F2E6C" w:rsidP="00D50916">
      <w:pPr>
        <w:rPr>
          <w:rFonts w:cs="Arial"/>
          <w:color w:val="000000"/>
          <w:szCs w:val="24"/>
        </w:rPr>
      </w:pPr>
    </w:p>
    <w:p w14:paraId="74D53CD5"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r w:rsidRPr="00AB7BFC">
        <w:rPr>
          <w:rFonts w:ascii="Arial" w:hAnsi="Arial" w:cs="Arial"/>
          <w:sz w:val="24"/>
          <w:szCs w:val="24"/>
        </w:rPr>
        <w:t>Procurement Statutes, Regulations and Policies</w:t>
      </w:r>
    </w:p>
    <w:p w14:paraId="338B9E08"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r w:rsidRPr="00AB7BFC">
        <w:rPr>
          <w:rFonts w:ascii="Arial" w:hAnsi="Arial" w:cs="Arial"/>
          <w:sz w:val="24"/>
          <w:szCs w:val="24"/>
        </w:rPr>
        <w:t>Any written Agreement between the Parties.</w:t>
      </w:r>
    </w:p>
    <w:p w14:paraId="0E3A6D0E"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r w:rsidRPr="00AB7BFC">
        <w:rPr>
          <w:rFonts w:ascii="Arial" w:hAnsi="Arial" w:cs="Arial"/>
          <w:sz w:val="24"/>
          <w:szCs w:val="24"/>
        </w:rPr>
        <w:t>Any Addenda to the Solicitation.</w:t>
      </w:r>
    </w:p>
    <w:p w14:paraId="727664E2"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proofErr w:type="gramStart"/>
      <w:r w:rsidRPr="00AB7BFC">
        <w:rPr>
          <w:rFonts w:ascii="Arial" w:hAnsi="Arial" w:cs="Arial"/>
          <w:sz w:val="24"/>
          <w:szCs w:val="24"/>
        </w:rPr>
        <w:t>The Solicitation</w:t>
      </w:r>
      <w:proofErr w:type="gramEnd"/>
      <w:r w:rsidRPr="00AB7BFC">
        <w:rPr>
          <w:rFonts w:ascii="Arial" w:hAnsi="Arial" w:cs="Arial"/>
          <w:sz w:val="24"/>
          <w:szCs w:val="24"/>
        </w:rPr>
        <w:t xml:space="preserve"> and all attachments</w:t>
      </w:r>
    </w:p>
    <w:p w14:paraId="43093826"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r w:rsidRPr="00AB7BFC">
        <w:rPr>
          <w:rFonts w:ascii="Arial" w:hAnsi="Arial" w:cs="Arial"/>
          <w:sz w:val="24"/>
          <w:szCs w:val="24"/>
        </w:rPr>
        <w:t>Any Best and Final Offer.</w:t>
      </w:r>
    </w:p>
    <w:p w14:paraId="53BBE1FF"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r w:rsidRPr="00AB7BFC">
        <w:rPr>
          <w:rFonts w:ascii="Arial" w:hAnsi="Arial" w:cs="Arial"/>
          <w:sz w:val="24"/>
          <w:szCs w:val="24"/>
        </w:rPr>
        <w:t>Any clarifications concerning the Contractor’s proposal in response to the Solicitation.</w:t>
      </w:r>
    </w:p>
    <w:p w14:paraId="69D9C575"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r w:rsidRPr="00AB7BFC">
        <w:rPr>
          <w:rFonts w:ascii="Arial" w:hAnsi="Arial" w:cs="Arial"/>
          <w:sz w:val="24"/>
          <w:szCs w:val="24"/>
        </w:rPr>
        <w:t>The Contractor’s proposal in response to the Solicitation.</w:t>
      </w:r>
    </w:p>
    <w:p w14:paraId="627900D4" w14:textId="77777777" w:rsidR="007F2E6C" w:rsidRPr="00AB7BFC" w:rsidRDefault="007F2E6C" w:rsidP="00D50916">
      <w:pPr>
        <w:rPr>
          <w:rFonts w:cs="Arial"/>
          <w:color w:val="000000"/>
          <w:szCs w:val="24"/>
        </w:rPr>
      </w:pPr>
    </w:p>
    <w:p w14:paraId="429E094A" w14:textId="3663D58B" w:rsidR="007F2E6C" w:rsidRPr="00AB7BFC" w:rsidRDefault="007F2E6C" w:rsidP="00C6129A">
      <w:pPr>
        <w:jc w:val="both"/>
        <w:rPr>
          <w:rFonts w:cs="Arial"/>
          <w:szCs w:val="24"/>
        </w:rPr>
      </w:pPr>
      <w:r w:rsidRPr="00AB7BFC">
        <w:rPr>
          <w:rFonts w:cs="Arial"/>
          <w:color w:val="000000"/>
          <w:szCs w:val="24"/>
        </w:rPr>
        <w:t xml:space="preserve">In the event of any conflict between or among the provisions contained in the </w:t>
      </w:r>
      <w:r w:rsidR="00030CB6" w:rsidRPr="00AB7BFC">
        <w:rPr>
          <w:rFonts w:cs="Arial"/>
          <w:color w:val="000000"/>
          <w:szCs w:val="24"/>
        </w:rPr>
        <w:t>contract</w:t>
      </w:r>
      <w:r w:rsidRPr="00AB7BFC">
        <w:rPr>
          <w:rFonts w:cs="Arial"/>
          <w:color w:val="000000"/>
          <w:szCs w:val="24"/>
        </w:rPr>
        <w:t>, the order of precedence shall be as enumerated above</w:t>
      </w:r>
      <w:r w:rsidRPr="00AB7BFC">
        <w:rPr>
          <w:rFonts w:cs="Arial"/>
          <w:szCs w:val="24"/>
        </w:rPr>
        <w:t>.</w:t>
      </w:r>
    </w:p>
    <w:p w14:paraId="43D720D1" w14:textId="77777777" w:rsidR="009A6939" w:rsidRPr="00AB7BFC" w:rsidRDefault="009A6939" w:rsidP="00C6129A">
      <w:pPr>
        <w:jc w:val="both"/>
        <w:rPr>
          <w:rFonts w:cs="Arial"/>
          <w:b/>
          <w:szCs w:val="24"/>
        </w:rPr>
      </w:pPr>
    </w:p>
    <w:p w14:paraId="499F29FC" w14:textId="77777777" w:rsidR="00AB7BFC" w:rsidRDefault="00AB7BFC" w:rsidP="00C6129A">
      <w:pPr>
        <w:jc w:val="both"/>
        <w:rPr>
          <w:rFonts w:cs="Arial"/>
          <w:b/>
          <w:color w:val="000000"/>
          <w:szCs w:val="24"/>
        </w:rPr>
      </w:pPr>
    </w:p>
    <w:p w14:paraId="2F12CFF6" w14:textId="2F040E23" w:rsidR="007F2E6C" w:rsidRPr="00AB7BFC" w:rsidRDefault="007F2E6C" w:rsidP="00C6129A">
      <w:pPr>
        <w:jc w:val="both"/>
        <w:rPr>
          <w:rFonts w:cs="Arial"/>
          <w:b/>
          <w:color w:val="000000"/>
          <w:szCs w:val="24"/>
        </w:rPr>
      </w:pPr>
      <w:r w:rsidRPr="00AB7BFC">
        <w:rPr>
          <w:rFonts w:cs="Arial"/>
          <w:b/>
          <w:color w:val="000000"/>
          <w:szCs w:val="24"/>
        </w:rPr>
        <w:t>III. Negotiated Items</w:t>
      </w:r>
    </w:p>
    <w:p w14:paraId="7FC0E8A1" w14:textId="77777777" w:rsidR="003164C9" w:rsidRPr="00AB7BFC" w:rsidRDefault="003164C9" w:rsidP="00C6129A">
      <w:pPr>
        <w:jc w:val="both"/>
        <w:rPr>
          <w:rFonts w:cs="Arial"/>
          <w:b/>
          <w:color w:val="000000"/>
          <w:szCs w:val="24"/>
        </w:rPr>
      </w:pPr>
    </w:p>
    <w:p w14:paraId="26A967A5" w14:textId="77777777" w:rsidR="007F2E6C" w:rsidRPr="00AB7BFC" w:rsidRDefault="00A36571" w:rsidP="00C6129A">
      <w:pPr>
        <w:jc w:val="both"/>
        <w:rPr>
          <w:rFonts w:cs="Arial"/>
          <w:b/>
          <w:color w:val="00B050"/>
          <w:szCs w:val="24"/>
        </w:rPr>
      </w:pPr>
      <w:r w:rsidRPr="00AB7BFC">
        <w:rPr>
          <w:rFonts w:cs="Arial"/>
          <w:b/>
          <w:color w:val="00B050"/>
          <w:szCs w:val="24"/>
        </w:rPr>
        <w:t>If any items in the RFP were negotiated, or if the vendor made any exceptions that the Commonwealth agreed to, it must be described here.  IT MUST BE WRITTEN TO BE ENFORCED.  If there are no negotiated items, state Not Applicable.</w:t>
      </w:r>
    </w:p>
    <w:p w14:paraId="4BF9E1DC" w14:textId="77777777" w:rsidR="005B4A1D" w:rsidRPr="00AB7BFC" w:rsidRDefault="005B4A1D" w:rsidP="00C6129A">
      <w:pPr>
        <w:jc w:val="both"/>
        <w:rPr>
          <w:rFonts w:cs="Arial"/>
          <w:b/>
          <w:szCs w:val="24"/>
        </w:rPr>
      </w:pPr>
    </w:p>
    <w:p w14:paraId="4C5A823F" w14:textId="77777777" w:rsidR="007F2E6C" w:rsidRPr="00AB7BFC" w:rsidRDefault="00AC4B0F" w:rsidP="00C6129A">
      <w:pPr>
        <w:jc w:val="both"/>
        <w:rPr>
          <w:rFonts w:cs="Arial"/>
          <w:b/>
          <w:color w:val="000000"/>
          <w:szCs w:val="24"/>
        </w:rPr>
      </w:pPr>
      <w:r w:rsidRPr="00AB7BFC">
        <w:rPr>
          <w:rFonts w:cs="Arial"/>
          <w:b/>
          <w:color w:val="000000"/>
          <w:szCs w:val="24"/>
        </w:rPr>
        <w:t>I</w:t>
      </w:r>
      <w:r w:rsidR="007F2E6C" w:rsidRPr="00AB7BFC">
        <w:rPr>
          <w:rFonts w:cs="Arial"/>
          <w:b/>
          <w:color w:val="000000"/>
          <w:szCs w:val="24"/>
        </w:rPr>
        <w:t>V.  Pricing</w:t>
      </w:r>
    </w:p>
    <w:p w14:paraId="4743961C" w14:textId="77777777" w:rsidR="007F2E6C" w:rsidRPr="00AB7BFC" w:rsidRDefault="007F2E6C" w:rsidP="00C6129A">
      <w:pPr>
        <w:jc w:val="both"/>
        <w:rPr>
          <w:rFonts w:cs="Arial"/>
          <w:szCs w:val="24"/>
        </w:rPr>
      </w:pPr>
    </w:p>
    <w:p w14:paraId="06E2873E" w14:textId="77777777" w:rsidR="00A36571" w:rsidRPr="00AB7BFC" w:rsidRDefault="00A36571" w:rsidP="00A36571">
      <w:pPr>
        <w:rPr>
          <w:rFonts w:cs="Arial"/>
          <w:b/>
          <w:color w:val="00B050"/>
          <w:szCs w:val="24"/>
        </w:rPr>
      </w:pPr>
      <w:r w:rsidRPr="00AB7BFC">
        <w:rPr>
          <w:rFonts w:cs="Arial"/>
          <w:b/>
          <w:color w:val="00B050"/>
          <w:szCs w:val="24"/>
        </w:rPr>
        <w:t xml:space="preserve">Insert Contract Amount and applicable payment information such as hourly rate and number of hours, not to exceed amounts or Budget Information.   Provide as much information as necessary to clearly explain the amount and method of payment for the service(s) being provided.  </w:t>
      </w:r>
    </w:p>
    <w:p w14:paraId="3B6B0B8C" w14:textId="77777777" w:rsidR="00A36571" w:rsidRPr="00AB7BFC" w:rsidRDefault="00A36571" w:rsidP="00A36571">
      <w:pPr>
        <w:rPr>
          <w:rFonts w:cs="Arial"/>
          <w:b/>
          <w:color w:val="00B050"/>
          <w:szCs w:val="24"/>
        </w:rPr>
      </w:pPr>
    </w:p>
    <w:p w14:paraId="14A6D247" w14:textId="77777777" w:rsidR="00A36571" w:rsidRPr="00AB7BFC" w:rsidRDefault="00A36571" w:rsidP="00A36571">
      <w:pPr>
        <w:rPr>
          <w:rFonts w:cs="Arial"/>
          <w:b/>
          <w:color w:val="00B050"/>
          <w:szCs w:val="24"/>
        </w:rPr>
      </w:pPr>
      <w:r w:rsidRPr="00AB7BFC">
        <w:rPr>
          <w:rFonts w:cs="Arial"/>
          <w:b/>
          <w:color w:val="00B050"/>
          <w:szCs w:val="24"/>
        </w:rPr>
        <w:lastRenderedPageBreak/>
        <w:t>Example 1:  if a contract is established for a not to exceed amount of $10,000 for legal services, the agency should also state the hourly rate being paid.</w:t>
      </w:r>
    </w:p>
    <w:p w14:paraId="5EDDAE28" w14:textId="77777777" w:rsidR="00A36571" w:rsidRPr="00AB7BFC" w:rsidRDefault="00A36571" w:rsidP="00A36571">
      <w:pPr>
        <w:rPr>
          <w:rFonts w:cs="Arial"/>
          <w:b/>
          <w:color w:val="00B050"/>
          <w:szCs w:val="24"/>
        </w:rPr>
      </w:pPr>
      <w:r w:rsidRPr="00AB7BFC">
        <w:rPr>
          <w:rFonts w:cs="Arial"/>
          <w:b/>
          <w:color w:val="00B050"/>
          <w:szCs w:val="24"/>
        </w:rPr>
        <w:t>Example 2:  if a contract is established for an amount based on a budget, the budget should be provided.</w:t>
      </w:r>
    </w:p>
    <w:p w14:paraId="796F0F7E" w14:textId="77777777" w:rsidR="005B4A1D" w:rsidRPr="00AB7BFC" w:rsidRDefault="005B4A1D" w:rsidP="00D50916">
      <w:pPr>
        <w:rPr>
          <w:rFonts w:cs="Arial"/>
          <w:b/>
          <w:color w:val="00B050"/>
          <w:szCs w:val="24"/>
        </w:rPr>
      </w:pPr>
    </w:p>
    <w:p w14:paraId="34B2423F" w14:textId="77777777" w:rsidR="002B6EB0" w:rsidRPr="00AB7BFC" w:rsidRDefault="002B6EB0" w:rsidP="00D50916">
      <w:pPr>
        <w:rPr>
          <w:rFonts w:cs="Arial"/>
          <w:b/>
          <w:szCs w:val="24"/>
        </w:rPr>
      </w:pPr>
      <w:r w:rsidRPr="00AB7BFC">
        <w:rPr>
          <w:rFonts w:cs="Arial"/>
          <w:b/>
          <w:szCs w:val="24"/>
        </w:rPr>
        <w:t>V. Invoicing</w:t>
      </w:r>
    </w:p>
    <w:p w14:paraId="35A42CE6" w14:textId="77777777" w:rsidR="006A39AA" w:rsidRPr="00AB7BFC" w:rsidRDefault="006A39AA" w:rsidP="006A39AA">
      <w:pPr>
        <w:pStyle w:val="CommentText"/>
        <w:rPr>
          <w:rFonts w:cs="Arial"/>
          <w:b/>
          <w:color w:val="00B050"/>
          <w:sz w:val="24"/>
          <w:szCs w:val="24"/>
        </w:rPr>
      </w:pPr>
      <w:r w:rsidRPr="00AB7BFC">
        <w:rPr>
          <w:rFonts w:cs="Arial"/>
          <w:b/>
          <w:color w:val="00B050"/>
          <w:sz w:val="24"/>
          <w:szCs w:val="24"/>
        </w:rPr>
        <w:t xml:space="preserve">Agency must </w:t>
      </w:r>
      <w:r w:rsidR="008370F6" w:rsidRPr="00AB7BFC">
        <w:rPr>
          <w:rFonts w:cs="Arial"/>
          <w:b/>
          <w:color w:val="00B050"/>
          <w:sz w:val="24"/>
          <w:szCs w:val="24"/>
        </w:rPr>
        <w:t xml:space="preserve">select </w:t>
      </w:r>
      <w:r w:rsidRPr="00AB7BFC">
        <w:rPr>
          <w:rFonts w:cs="Arial"/>
          <w:b/>
          <w:color w:val="00B050"/>
          <w:sz w:val="24"/>
          <w:szCs w:val="24"/>
        </w:rPr>
        <w:t xml:space="preserve">from the following options and delete the option not selected: </w:t>
      </w:r>
    </w:p>
    <w:p w14:paraId="1D262F85" w14:textId="77777777" w:rsidR="008169FC" w:rsidRPr="00AB7BFC" w:rsidRDefault="006A39AA" w:rsidP="008169FC">
      <w:pPr>
        <w:rPr>
          <w:rFonts w:cs="Arial"/>
          <w:szCs w:val="24"/>
        </w:rPr>
      </w:pPr>
      <w:r w:rsidRPr="00AB7BFC">
        <w:rPr>
          <w:rFonts w:cs="Arial"/>
          <w:szCs w:val="24"/>
        </w:rPr>
        <w:t xml:space="preserve"> </w:t>
      </w:r>
    </w:p>
    <w:p w14:paraId="27DA4BAF" w14:textId="72A520E6" w:rsidR="006A39AA" w:rsidRPr="00AB7BFC" w:rsidRDefault="006A39AA" w:rsidP="008169FC">
      <w:pPr>
        <w:rPr>
          <w:rFonts w:cs="Arial"/>
          <w:b/>
          <w:color w:val="00B050"/>
          <w:szCs w:val="24"/>
        </w:rPr>
      </w:pPr>
      <w:r w:rsidRPr="00AB7BFC">
        <w:rPr>
          <w:rFonts w:cs="Arial"/>
          <w:color w:val="000000"/>
          <w:szCs w:val="24"/>
        </w:rPr>
        <w:t xml:space="preserve">The Contractor should submit invoices setting forth the hours worked and </w:t>
      </w:r>
      <w:r w:rsidR="002C4B23" w:rsidRPr="00AB7BFC">
        <w:rPr>
          <w:rFonts w:cs="Arial"/>
          <w:color w:val="000000"/>
          <w:szCs w:val="24"/>
        </w:rPr>
        <w:t xml:space="preserve">the </w:t>
      </w:r>
      <w:r w:rsidRPr="00AB7BFC">
        <w:rPr>
          <w:rFonts w:cs="Arial"/>
          <w:color w:val="000000"/>
          <w:szCs w:val="24"/>
        </w:rPr>
        <w:t xml:space="preserve">expenses for which reimbursement is sought on a </w:t>
      </w:r>
      <w:r w:rsidRPr="00AB7BFC">
        <w:rPr>
          <w:rFonts w:cs="Arial"/>
          <w:color w:val="000000"/>
          <w:szCs w:val="24"/>
          <w:highlight w:val="yellow"/>
        </w:rPr>
        <w:t xml:space="preserve">[weekly/monthly/quarterly] basis. </w:t>
      </w:r>
      <w:r w:rsidR="000E0FD2" w:rsidRPr="00AB7BFC">
        <w:rPr>
          <w:rFonts w:cs="Arial"/>
          <w:b/>
          <w:color w:val="00B050"/>
          <w:szCs w:val="24"/>
        </w:rPr>
        <w:t>[Optional:  Such invoices shall include (list any other details you would like to see in the invoices).</w:t>
      </w:r>
    </w:p>
    <w:p w14:paraId="43EC06D3" w14:textId="50CE9C73" w:rsidR="008169FC" w:rsidRPr="00AB7BFC" w:rsidRDefault="008169FC" w:rsidP="008169FC">
      <w:pPr>
        <w:rPr>
          <w:rFonts w:cs="Arial"/>
          <w:b/>
          <w:color w:val="00B050"/>
          <w:szCs w:val="24"/>
        </w:rPr>
      </w:pPr>
    </w:p>
    <w:p w14:paraId="2B8E9915" w14:textId="65991252" w:rsidR="00652D50" w:rsidRDefault="006A39AA" w:rsidP="008169FC">
      <w:pPr>
        <w:pStyle w:val="ListParagraph"/>
        <w:ind w:left="0" w:right="-90"/>
        <w:jc w:val="both"/>
        <w:rPr>
          <w:rFonts w:ascii="Arial" w:hAnsi="Arial" w:cs="Arial"/>
          <w:color w:val="00B050"/>
          <w:sz w:val="24"/>
          <w:szCs w:val="24"/>
        </w:rPr>
      </w:pPr>
      <w:r w:rsidRPr="00AB7BFC">
        <w:rPr>
          <w:rFonts w:ascii="Arial" w:hAnsi="Arial" w:cs="Arial"/>
          <w:color w:val="000000"/>
          <w:sz w:val="24"/>
          <w:szCs w:val="24"/>
        </w:rPr>
        <w:t xml:space="preserve">The Contractor should submit invoices upon completion of each deliverable specified in this contract pursuant to the project work plan.  Such invoices </w:t>
      </w:r>
      <w:proofErr w:type="gramStart"/>
      <w:r w:rsidRPr="00AB7BFC">
        <w:rPr>
          <w:rFonts w:ascii="Arial" w:hAnsi="Arial" w:cs="Arial"/>
          <w:color w:val="000000"/>
          <w:sz w:val="24"/>
          <w:szCs w:val="24"/>
        </w:rPr>
        <w:t>shall</w:t>
      </w:r>
      <w:proofErr w:type="gramEnd"/>
      <w:r w:rsidRPr="00AB7BFC">
        <w:rPr>
          <w:rFonts w:ascii="Arial" w:hAnsi="Arial" w:cs="Arial"/>
          <w:color w:val="000000"/>
          <w:sz w:val="24"/>
          <w:szCs w:val="24"/>
        </w:rPr>
        <w:t xml:space="preserve"> </w:t>
      </w:r>
      <w:r w:rsidRPr="00AB7BFC">
        <w:rPr>
          <w:rFonts w:ascii="Arial" w:hAnsi="Arial" w:cs="Arial"/>
          <w:color w:val="00B050"/>
          <w:sz w:val="24"/>
          <w:szCs w:val="24"/>
        </w:rPr>
        <w:t>include [list details you would like to see in the invoices</w:t>
      </w:r>
      <w:r w:rsidR="008169FC" w:rsidRPr="00AB7BFC">
        <w:rPr>
          <w:rFonts w:ascii="Arial" w:hAnsi="Arial" w:cs="Arial"/>
          <w:color w:val="00B050"/>
          <w:sz w:val="24"/>
          <w:szCs w:val="24"/>
        </w:rPr>
        <w:t>.</w:t>
      </w:r>
    </w:p>
    <w:p w14:paraId="497DC61C" w14:textId="77777777" w:rsidR="006132A7" w:rsidRDefault="006132A7" w:rsidP="008169FC">
      <w:pPr>
        <w:pStyle w:val="ListParagraph"/>
        <w:ind w:left="0" w:right="-90"/>
        <w:jc w:val="both"/>
        <w:rPr>
          <w:rFonts w:ascii="Arial" w:hAnsi="Arial" w:cs="Arial"/>
          <w:color w:val="00B050"/>
          <w:sz w:val="24"/>
          <w:szCs w:val="24"/>
        </w:rPr>
      </w:pPr>
    </w:p>
    <w:p w14:paraId="641E2B11" w14:textId="7ACD1448" w:rsidR="006132A7" w:rsidRPr="00F028C2" w:rsidRDefault="006132A7" w:rsidP="00D0138E">
      <w:pPr>
        <w:pStyle w:val="PlainText"/>
        <w:widowControl w:val="0"/>
        <w:autoSpaceDE w:val="0"/>
        <w:autoSpaceDN w:val="0"/>
        <w:rPr>
          <w:rFonts w:ascii="Arial" w:hAnsi="Arial" w:cs="Arial"/>
          <w:b/>
          <w:bCs/>
          <w:sz w:val="24"/>
          <w:szCs w:val="24"/>
        </w:rPr>
      </w:pPr>
      <w:r>
        <w:rPr>
          <w:rFonts w:ascii="Arial" w:hAnsi="Arial" w:cs="Arial"/>
          <w:b/>
          <w:bCs/>
          <w:sz w:val="24"/>
          <w:szCs w:val="24"/>
        </w:rPr>
        <w:t xml:space="preserve">VI. </w:t>
      </w:r>
      <w:r w:rsidRPr="00F028C2">
        <w:rPr>
          <w:rFonts w:ascii="Arial" w:hAnsi="Arial" w:cs="Arial"/>
          <w:b/>
          <w:bCs/>
          <w:sz w:val="24"/>
          <w:szCs w:val="24"/>
        </w:rPr>
        <w:t>Subcontractors</w:t>
      </w:r>
    </w:p>
    <w:p w14:paraId="7467295A" w14:textId="77777777" w:rsidR="006132A7" w:rsidRDefault="006132A7" w:rsidP="006132A7">
      <w:pPr>
        <w:pStyle w:val="PlainText"/>
        <w:rPr>
          <w:rFonts w:ascii="Arial" w:hAnsi="Arial" w:cs="Arial"/>
          <w:sz w:val="24"/>
          <w:szCs w:val="24"/>
        </w:rPr>
      </w:pPr>
      <w:r w:rsidRPr="00F028C2">
        <w:rPr>
          <w:rFonts w:ascii="Arial" w:hAnsi="Arial" w:cs="Arial"/>
          <w:sz w:val="24"/>
          <w:szCs w:val="24"/>
        </w:rPr>
        <w:t xml:space="preserve">If the contract allows for Subcontractors and utilizes Subcontractors, prior to the commencement of any work by a Subcontractor. </w:t>
      </w:r>
    </w:p>
    <w:p w14:paraId="34AA5D67" w14:textId="77777777" w:rsidR="006132A7" w:rsidRPr="00F028C2" w:rsidRDefault="006132A7" w:rsidP="006132A7">
      <w:pPr>
        <w:pStyle w:val="PlainText"/>
        <w:widowControl w:val="0"/>
        <w:autoSpaceDE w:val="0"/>
        <w:autoSpaceDN w:val="0"/>
        <w:rPr>
          <w:rFonts w:ascii="Arial" w:hAnsi="Arial" w:cs="Arial"/>
          <w:sz w:val="24"/>
          <w:szCs w:val="24"/>
        </w:rPr>
      </w:pPr>
    </w:p>
    <w:p w14:paraId="06CE0E11" w14:textId="30D0D58A" w:rsidR="006132A7" w:rsidRPr="00F028C2" w:rsidRDefault="006132A7" w:rsidP="006132A7">
      <w:pPr>
        <w:pStyle w:val="PlainText"/>
        <w:widowControl w:val="0"/>
        <w:numPr>
          <w:ilvl w:val="0"/>
          <w:numId w:val="14"/>
        </w:numPr>
        <w:autoSpaceDE w:val="0"/>
        <w:autoSpaceDN w:val="0"/>
        <w:rPr>
          <w:rFonts w:ascii="Arial" w:hAnsi="Arial" w:cs="Arial"/>
          <w:sz w:val="24"/>
          <w:szCs w:val="24"/>
        </w:rPr>
      </w:pPr>
      <w:r w:rsidRPr="00F028C2">
        <w:rPr>
          <w:rFonts w:ascii="Arial" w:hAnsi="Arial" w:cs="Arial"/>
          <w:sz w:val="24"/>
          <w:szCs w:val="24"/>
        </w:rPr>
        <w:t xml:space="preserve">The primary Contractor’s Certificate of Insurance must identify coverage that meets or exceeds the insurance requirements defined in this contract and that covers Subcontractor and its work in support of the Contract </w:t>
      </w:r>
      <w:r w:rsidRPr="00F028C2">
        <w:rPr>
          <w:rFonts w:ascii="Arial" w:hAnsi="Arial" w:cs="Arial"/>
          <w:b/>
          <w:bCs/>
          <w:i/>
          <w:iCs/>
          <w:sz w:val="24"/>
          <w:szCs w:val="24"/>
          <w:u w:val="single"/>
        </w:rPr>
        <w:t>or</w:t>
      </w:r>
      <w:r w:rsidRPr="00F028C2">
        <w:rPr>
          <w:rFonts w:ascii="Arial" w:hAnsi="Arial" w:cs="Arial"/>
          <w:b/>
          <w:bCs/>
          <w:i/>
          <w:iCs/>
          <w:sz w:val="24"/>
          <w:szCs w:val="24"/>
        </w:rPr>
        <w:t xml:space="preserve"> </w:t>
      </w:r>
      <w:r w:rsidRPr="00F028C2">
        <w:rPr>
          <w:rFonts w:ascii="Arial" w:hAnsi="Arial" w:cs="Arial"/>
          <w:sz w:val="24"/>
          <w:szCs w:val="24"/>
        </w:rPr>
        <w:t>the Subcontractor must submit and maintain a Certificate of Insurance that also meets or exceeds the insurance requirements of the Primary Contractor defined in this contract</w:t>
      </w:r>
      <w:r w:rsidR="005F396D">
        <w:rPr>
          <w:rFonts w:ascii="Arial" w:hAnsi="Arial" w:cs="Arial"/>
          <w:sz w:val="24"/>
          <w:szCs w:val="24"/>
        </w:rPr>
        <w:t>.</w:t>
      </w:r>
    </w:p>
    <w:p w14:paraId="29FE46E4" w14:textId="77777777" w:rsidR="006132A7" w:rsidRPr="00F028C2" w:rsidRDefault="006132A7" w:rsidP="006132A7">
      <w:pPr>
        <w:pStyle w:val="PlainText"/>
        <w:widowControl w:val="0"/>
        <w:numPr>
          <w:ilvl w:val="0"/>
          <w:numId w:val="14"/>
        </w:numPr>
        <w:autoSpaceDE w:val="0"/>
        <w:autoSpaceDN w:val="0"/>
        <w:rPr>
          <w:rFonts w:ascii="Arial" w:hAnsi="Arial" w:cs="Arial"/>
          <w:sz w:val="24"/>
          <w:szCs w:val="24"/>
        </w:rPr>
      </w:pPr>
      <w:r w:rsidRPr="00F028C2">
        <w:rPr>
          <w:rFonts w:ascii="Arial" w:hAnsi="Arial" w:cs="Arial"/>
          <w:sz w:val="24"/>
          <w:szCs w:val="24"/>
        </w:rPr>
        <w:t>Procuring Agency reserves the right to request copies of all Subcontractor’s Certificate(s) of Insurance at any time.</w:t>
      </w:r>
    </w:p>
    <w:p w14:paraId="1AF272D2" w14:textId="77777777" w:rsidR="006132A7" w:rsidRPr="00887EB1" w:rsidRDefault="006132A7" w:rsidP="006132A7">
      <w:pPr>
        <w:pStyle w:val="PlainText"/>
        <w:rPr>
          <w:rFonts w:ascii="Arial" w:hAnsi="Arial" w:cs="Arial"/>
          <w:sz w:val="24"/>
          <w:szCs w:val="24"/>
        </w:rPr>
      </w:pPr>
    </w:p>
    <w:p w14:paraId="5408B158" w14:textId="77777777" w:rsidR="006132A7" w:rsidRPr="00887EB1" w:rsidRDefault="006132A7" w:rsidP="006132A7">
      <w:pPr>
        <w:pStyle w:val="PlainText"/>
        <w:jc w:val="center"/>
        <w:rPr>
          <w:rFonts w:ascii="Arial" w:hAnsi="Arial" w:cs="Arial"/>
          <w:color w:val="FF0000"/>
          <w:sz w:val="24"/>
          <w:szCs w:val="24"/>
          <w:highlight w:val="yellow"/>
        </w:rPr>
      </w:pPr>
      <w:r w:rsidRPr="00887EB1">
        <w:rPr>
          <w:rFonts w:ascii="Arial" w:hAnsi="Arial" w:cs="Arial"/>
          <w:color w:val="FF0000"/>
          <w:sz w:val="24"/>
          <w:szCs w:val="24"/>
          <w:highlight w:val="yellow"/>
        </w:rPr>
        <w:t xml:space="preserve">Terms and Conditions will automatically populate in your assembled </w:t>
      </w:r>
    </w:p>
    <w:p w14:paraId="29C120B9" w14:textId="49B8D60F" w:rsidR="00353893" w:rsidRPr="00AB7BFC" w:rsidRDefault="006132A7" w:rsidP="005F396D">
      <w:pPr>
        <w:pStyle w:val="PlainText"/>
        <w:jc w:val="center"/>
        <w:rPr>
          <w:rFonts w:cs="Arial"/>
          <w:color w:val="FF0000"/>
          <w:szCs w:val="24"/>
        </w:rPr>
      </w:pPr>
      <w:r w:rsidRPr="00887EB1">
        <w:rPr>
          <w:rFonts w:ascii="Arial" w:hAnsi="Arial" w:cs="Arial"/>
          <w:color w:val="FF0000"/>
          <w:sz w:val="24"/>
          <w:szCs w:val="24"/>
          <w:highlight w:val="yellow"/>
        </w:rPr>
        <w:t>contract based on your Procurement Type.</w:t>
      </w:r>
      <w:r w:rsidRPr="00887EB1">
        <w:rPr>
          <w:rFonts w:ascii="Arial" w:hAnsi="Arial" w:cs="Arial"/>
          <w:color w:val="FF0000"/>
          <w:sz w:val="24"/>
          <w:szCs w:val="24"/>
        </w:rPr>
        <w:t xml:space="preserve"> </w:t>
      </w:r>
    </w:p>
    <w:p w14:paraId="71111AEB" w14:textId="77777777" w:rsidR="00353893" w:rsidRPr="00AB7BFC" w:rsidRDefault="00353893" w:rsidP="0089453D">
      <w:pPr>
        <w:jc w:val="both"/>
        <w:rPr>
          <w:rFonts w:cs="Arial"/>
          <w:b/>
          <w:color w:val="FF0000"/>
          <w:szCs w:val="24"/>
        </w:rPr>
      </w:pPr>
    </w:p>
    <w:sectPr w:rsidR="00353893" w:rsidRPr="00AB7BFC" w:rsidSect="0017586D">
      <w:pgSz w:w="12240" w:h="15840"/>
      <w:pgMar w:top="216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8D89" w14:textId="77777777" w:rsidR="00004A52" w:rsidRDefault="00004A52">
      <w:r>
        <w:separator/>
      </w:r>
    </w:p>
  </w:endnote>
  <w:endnote w:type="continuationSeparator" w:id="0">
    <w:p w14:paraId="7AD0CC3B" w14:textId="77777777" w:rsidR="00004A52" w:rsidRDefault="0000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8A9F" w14:textId="77777777" w:rsidR="00004A52" w:rsidRDefault="00004A52">
      <w:r>
        <w:separator/>
      </w:r>
    </w:p>
  </w:footnote>
  <w:footnote w:type="continuationSeparator" w:id="0">
    <w:p w14:paraId="060E0D4C" w14:textId="77777777" w:rsidR="00004A52" w:rsidRDefault="00004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CC5"/>
    <w:multiLevelType w:val="hybridMultilevel"/>
    <w:tmpl w:val="E8187C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CA71954"/>
    <w:multiLevelType w:val="hybridMultilevel"/>
    <w:tmpl w:val="C108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45450"/>
    <w:multiLevelType w:val="hybridMultilevel"/>
    <w:tmpl w:val="C970830E"/>
    <w:lvl w:ilvl="0" w:tplc="43604A54">
      <w:start w:val="4"/>
      <w:numFmt w:val="upperLetter"/>
      <w:lvlText w:val="%1."/>
      <w:lvlJc w:val="left"/>
      <w:pPr>
        <w:ind w:left="360" w:hanging="360"/>
      </w:pPr>
      <w:rPr>
        <w:b/>
        <w:bCs/>
        <w:strike w:val="0"/>
        <w:dstrike w:val="0"/>
        <w:color w:val="auto"/>
        <w:u w:val="none"/>
        <w:effect w:val="none"/>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3" w15:restartNumberingAfterBreak="0">
    <w:nsid w:val="172A55C5"/>
    <w:multiLevelType w:val="hybridMultilevel"/>
    <w:tmpl w:val="C1428556"/>
    <w:lvl w:ilvl="0" w:tplc="31DA082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84A052A"/>
    <w:multiLevelType w:val="hybridMultilevel"/>
    <w:tmpl w:val="63F640C2"/>
    <w:lvl w:ilvl="0" w:tplc="9184FD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D2004B2"/>
    <w:multiLevelType w:val="singleLevel"/>
    <w:tmpl w:val="9B6C2298"/>
    <w:lvl w:ilvl="0">
      <w:start w:val="1"/>
      <w:numFmt w:val="decimal"/>
      <w:lvlText w:val="(%1)"/>
      <w:lvlJc w:val="left"/>
      <w:pPr>
        <w:tabs>
          <w:tab w:val="num" w:pos="390"/>
        </w:tabs>
        <w:ind w:left="390" w:hanging="390"/>
      </w:pPr>
      <w:rPr>
        <w:rFonts w:hint="default"/>
      </w:rPr>
    </w:lvl>
  </w:abstractNum>
  <w:abstractNum w:abstractNumId="6" w15:restartNumberingAfterBreak="0">
    <w:nsid w:val="322D222A"/>
    <w:multiLevelType w:val="hybridMultilevel"/>
    <w:tmpl w:val="96ACAE90"/>
    <w:lvl w:ilvl="0" w:tplc="04090013">
      <w:start w:val="1"/>
      <w:numFmt w:val="upperRoman"/>
      <w:lvlText w:val="%1."/>
      <w:lvlJc w:val="right"/>
      <w:pPr>
        <w:tabs>
          <w:tab w:val="num" w:pos="1440"/>
        </w:tabs>
        <w:ind w:left="1440" w:hanging="18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606F58D8"/>
    <w:multiLevelType w:val="hybridMultilevel"/>
    <w:tmpl w:val="40463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5E19CA"/>
    <w:multiLevelType w:val="hybridMultilevel"/>
    <w:tmpl w:val="40A0C056"/>
    <w:lvl w:ilvl="0" w:tplc="33F0091E">
      <w:start w:val="1"/>
      <w:numFmt w:val="decimal"/>
      <w:lvlText w:val="%1."/>
      <w:lvlJc w:val="left"/>
      <w:pPr>
        <w:tabs>
          <w:tab w:val="num" w:pos="720"/>
        </w:tabs>
        <w:ind w:left="720" w:hanging="504"/>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4A6DDE"/>
    <w:multiLevelType w:val="hybridMultilevel"/>
    <w:tmpl w:val="C692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67EAE"/>
    <w:multiLevelType w:val="hybridMultilevel"/>
    <w:tmpl w:val="D12E7388"/>
    <w:lvl w:ilvl="0" w:tplc="BC56E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EC5B3F"/>
    <w:multiLevelType w:val="hybridMultilevel"/>
    <w:tmpl w:val="AEA8D97E"/>
    <w:lvl w:ilvl="0" w:tplc="91F29506">
      <w:start w:val="2"/>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7C262207"/>
    <w:multiLevelType w:val="hybridMultilevel"/>
    <w:tmpl w:val="5628CB0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E1C3F"/>
    <w:multiLevelType w:val="hybridMultilevel"/>
    <w:tmpl w:val="94F4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715974">
    <w:abstractNumId w:val="8"/>
  </w:num>
  <w:num w:numId="2" w16cid:durableId="970987505">
    <w:abstractNumId w:val="5"/>
  </w:num>
  <w:num w:numId="3" w16cid:durableId="204372279">
    <w:abstractNumId w:val="7"/>
  </w:num>
  <w:num w:numId="4" w16cid:durableId="1313943354">
    <w:abstractNumId w:val="1"/>
  </w:num>
  <w:num w:numId="5" w16cid:durableId="2134982430">
    <w:abstractNumId w:val="13"/>
  </w:num>
  <w:num w:numId="6" w16cid:durableId="823474260">
    <w:abstractNumId w:val="6"/>
  </w:num>
  <w:num w:numId="7" w16cid:durableId="422141218">
    <w:abstractNumId w:val="10"/>
  </w:num>
  <w:num w:numId="8" w16cid:durableId="768701352">
    <w:abstractNumId w:val="12"/>
  </w:num>
  <w:num w:numId="9" w16cid:durableId="1849633896">
    <w:abstractNumId w:val="9"/>
  </w:num>
  <w:num w:numId="10" w16cid:durableId="345598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371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081799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99020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70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E6C"/>
    <w:rsid w:val="00004A52"/>
    <w:rsid w:val="00004FD7"/>
    <w:rsid w:val="00030CB6"/>
    <w:rsid w:val="00034E30"/>
    <w:rsid w:val="00036255"/>
    <w:rsid w:val="00053BC8"/>
    <w:rsid w:val="0007679D"/>
    <w:rsid w:val="00081834"/>
    <w:rsid w:val="000A0378"/>
    <w:rsid w:val="000A5FD1"/>
    <w:rsid w:val="000E0FD2"/>
    <w:rsid w:val="000F044C"/>
    <w:rsid w:val="000F6366"/>
    <w:rsid w:val="0010121B"/>
    <w:rsid w:val="00110CF9"/>
    <w:rsid w:val="00120718"/>
    <w:rsid w:val="001242B4"/>
    <w:rsid w:val="001340B6"/>
    <w:rsid w:val="00170340"/>
    <w:rsid w:val="0017586D"/>
    <w:rsid w:val="00177A23"/>
    <w:rsid w:val="001B139D"/>
    <w:rsid w:val="001B3189"/>
    <w:rsid w:val="001B4A11"/>
    <w:rsid w:val="001C15AC"/>
    <w:rsid w:val="001C2167"/>
    <w:rsid w:val="001C3FD9"/>
    <w:rsid w:val="001D3930"/>
    <w:rsid w:val="001D5E8E"/>
    <w:rsid w:val="001E68A8"/>
    <w:rsid w:val="0020496A"/>
    <w:rsid w:val="002123ED"/>
    <w:rsid w:val="0021378B"/>
    <w:rsid w:val="0022022D"/>
    <w:rsid w:val="002306DC"/>
    <w:rsid w:val="00250271"/>
    <w:rsid w:val="00260341"/>
    <w:rsid w:val="00287200"/>
    <w:rsid w:val="00295AB5"/>
    <w:rsid w:val="00296989"/>
    <w:rsid w:val="002A0967"/>
    <w:rsid w:val="002B6EB0"/>
    <w:rsid w:val="002C4397"/>
    <w:rsid w:val="002C4B23"/>
    <w:rsid w:val="002E6321"/>
    <w:rsid w:val="00305C55"/>
    <w:rsid w:val="00310585"/>
    <w:rsid w:val="0031367C"/>
    <w:rsid w:val="003145FE"/>
    <w:rsid w:val="003164C9"/>
    <w:rsid w:val="003178A3"/>
    <w:rsid w:val="00332042"/>
    <w:rsid w:val="0033596A"/>
    <w:rsid w:val="003364F1"/>
    <w:rsid w:val="00345524"/>
    <w:rsid w:val="00346962"/>
    <w:rsid w:val="00352D28"/>
    <w:rsid w:val="00353893"/>
    <w:rsid w:val="003708D5"/>
    <w:rsid w:val="00390334"/>
    <w:rsid w:val="00391E35"/>
    <w:rsid w:val="0039571D"/>
    <w:rsid w:val="0039680A"/>
    <w:rsid w:val="003A7EC8"/>
    <w:rsid w:val="003B29DF"/>
    <w:rsid w:val="003D1424"/>
    <w:rsid w:val="003D63F4"/>
    <w:rsid w:val="003F0CFE"/>
    <w:rsid w:val="003F7334"/>
    <w:rsid w:val="004010D2"/>
    <w:rsid w:val="00412417"/>
    <w:rsid w:val="00433890"/>
    <w:rsid w:val="00445662"/>
    <w:rsid w:val="0046041A"/>
    <w:rsid w:val="00463185"/>
    <w:rsid w:val="00496292"/>
    <w:rsid w:val="004A5C62"/>
    <w:rsid w:val="004B20AE"/>
    <w:rsid w:val="004B2B34"/>
    <w:rsid w:val="004B490B"/>
    <w:rsid w:val="004C0E50"/>
    <w:rsid w:val="004D35C8"/>
    <w:rsid w:val="004E7499"/>
    <w:rsid w:val="004F6033"/>
    <w:rsid w:val="00516364"/>
    <w:rsid w:val="005505B9"/>
    <w:rsid w:val="0055322A"/>
    <w:rsid w:val="005671F8"/>
    <w:rsid w:val="0057770E"/>
    <w:rsid w:val="005B15AF"/>
    <w:rsid w:val="005B4A1D"/>
    <w:rsid w:val="005D0329"/>
    <w:rsid w:val="005D6CF3"/>
    <w:rsid w:val="005F396D"/>
    <w:rsid w:val="006110CB"/>
    <w:rsid w:val="00612CF0"/>
    <w:rsid w:val="006132A7"/>
    <w:rsid w:val="00616254"/>
    <w:rsid w:val="006318A6"/>
    <w:rsid w:val="00652D50"/>
    <w:rsid w:val="006560C9"/>
    <w:rsid w:val="00660576"/>
    <w:rsid w:val="006A39AA"/>
    <w:rsid w:val="006E44D7"/>
    <w:rsid w:val="006E4797"/>
    <w:rsid w:val="00717B5C"/>
    <w:rsid w:val="0072097D"/>
    <w:rsid w:val="00720DA2"/>
    <w:rsid w:val="00736B53"/>
    <w:rsid w:val="007375AD"/>
    <w:rsid w:val="00743409"/>
    <w:rsid w:val="00774CCC"/>
    <w:rsid w:val="00777B79"/>
    <w:rsid w:val="0079741D"/>
    <w:rsid w:val="0079755D"/>
    <w:rsid w:val="007A3A7A"/>
    <w:rsid w:val="007A6301"/>
    <w:rsid w:val="007B4578"/>
    <w:rsid w:val="007B73FE"/>
    <w:rsid w:val="007C399D"/>
    <w:rsid w:val="007D7FCA"/>
    <w:rsid w:val="007F2E6C"/>
    <w:rsid w:val="008111F0"/>
    <w:rsid w:val="008169FC"/>
    <w:rsid w:val="00820F71"/>
    <w:rsid w:val="008226FF"/>
    <w:rsid w:val="008370F6"/>
    <w:rsid w:val="008438B0"/>
    <w:rsid w:val="0087004A"/>
    <w:rsid w:val="00870CB8"/>
    <w:rsid w:val="00871C8E"/>
    <w:rsid w:val="00875838"/>
    <w:rsid w:val="00893492"/>
    <w:rsid w:val="0089453D"/>
    <w:rsid w:val="008946E4"/>
    <w:rsid w:val="00896123"/>
    <w:rsid w:val="0089705E"/>
    <w:rsid w:val="008A60B5"/>
    <w:rsid w:val="008B0904"/>
    <w:rsid w:val="008B0BE2"/>
    <w:rsid w:val="008B3D7E"/>
    <w:rsid w:val="008B66EC"/>
    <w:rsid w:val="008F1444"/>
    <w:rsid w:val="00913237"/>
    <w:rsid w:val="00913BE7"/>
    <w:rsid w:val="009356B3"/>
    <w:rsid w:val="009470B5"/>
    <w:rsid w:val="00963615"/>
    <w:rsid w:val="00964911"/>
    <w:rsid w:val="009A6939"/>
    <w:rsid w:val="009C3AC9"/>
    <w:rsid w:val="009D3091"/>
    <w:rsid w:val="009D7BFB"/>
    <w:rsid w:val="009F0310"/>
    <w:rsid w:val="009F5C8B"/>
    <w:rsid w:val="00A0364A"/>
    <w:rsid w:val="00A03BB5"/>
    <w:rsid w:val="00A211A5"/>
    <w:rsid w:val="00A35F80"/>
    <w:rsid w:val="00A36571"/>
    <w:rsid w:val="00A3784B"/>
    <w:rsid w:val="00A42D8D"/>
    <w:rsid w:val="00A832EC"/>
    <w:rsid w:val="00A84FE8"/>
    <w:rsid w:val="00AA5FCA"/>
    <w:rsid w:val="00AB3BAE"/>
    <w:rsid w:val="00AB7BFC"/>
    <w:rsid w:val="00AB7E20"/>
    <w:rsid w:val="00AC1E3E"/>
    <w:rsid w:val="00AC4B0F"/>
    <w:rsid w:val="00AD2242"/>
    <w:rsid w:val="00AD452F"/>
    <w:rsid w:val="00AD6656"/>
    <w:rsid w:val="00AE0627"/>
    <w:rsid w:val="00B0759A"/>
    <w:rsid w:val="00B15D61"/>
    <w:rsid w:val="00B27001"/>
    <w:rsid w:val="00B357E2"/>
    <w:rsid w:val="00B5798B"/>
    <w:rsid w:val="00B706B9"/>
    <w:rsid w:val="00B739CC"/>
    <w:rsid w:val="00B9320A"/>
    <w:rsid w:val="00BD2672"/>
    <w:rsid w:val="00BE20E2"/>
    <w:rsid w:val="00BE7869"/>
    <w:rsid w:val="00BF3845"/>
    <w:rsid w:val="00C001D1"/>
    <w:rsid w:val="00C10C48"/>
    <w:rsid w:val="00C13759"/>
    <w:rsid w:val="00C60DB5"/>
    <w:rsid w:val="00C6129A"/>
    <w:rsid w:val="00C85190"/>
    <w:rsid w:val="00CB2A92"/>
    <w:rsid w:val="00CB6901"/>
    <w:rsid w:val="00CF5AF3"/>
    <w:rsid w:val="00D0138E"/>
    <w:rsid w:val="00D117CF"/>
    <w:rsid w:val="00D12FC5"/>
    <w:rsid w:val="00D14583"/>
    <w:rsid w:val="00D17D92"/>
    <w:rsid w:val="00D21618"/>
    <w:rsid w:val="00D369E8"/>
    <w:rsid w:val="00D43BAD"/>
    <w:rsid w:val="00D50916"/>
    <w:rsid w:val="00D67F2D"/>
    <w:rsid w:val="00D70283"/>
    <w:rsid w:val="00D707DC"/>
    <w:rsid w:val="00D73D9D"/>
    <w:rsid w:val="00D94609"/>
    <w:rsid w:val="00D97D34"/>
    <w:rsid w:val="00DD29B4"/>
    <w:rsid w:val="00DD319B"/>
    <w:rsid w:val="00DD57DC"/>
    <w:rsid w:val="00DE7A1C"/>
    <w:rsid w:val="00DF51B1"/>
    <w:rsid w:val="00E15883"/>
    <w:rsid w:val="00E27110"/>
    <w:rsid w:val="00E31AA1"/>
    <w:rsid w:val="00E3342D"/>
    <w:rsid w:val="00E43340"/>
    <w:rsid w:val="00E86D20"/>
    <w:rsid w:val="00EA1DD0"/>
    <w:rsid w:val="00EA6B3A"/>
    <w:rsid w:val="00EC0ABC"/>
    <w:rsid w:val="00EC1A78"/>
    <w:rsid w:val="00ED1B8C"/>
    <w:rsid w:val="00ED45BC"/>
    <w:rsid w:val="00ED54AE"/>
    <w:rsid w:val="00ED6F49"/>
    <w:rsid w:val="00EF1C9A"/>
    <w:rsid w:val="00EF76DA"/>
    <w:rsid w:val="00F1592E"/>
    <w:rsid w:val="00F274F2"/>
    <w:rsid w:val="00F27AF9"/>
    <w:rsid w:val="00F45F52"/>
    <w:rsid w:val="00F46576"/>
    <w:rsid w:val="00F525A7"/>
    <w:rsid w:val="00F52726"/>
    <w:rsid w:val="00F52ABB"/>
    <w:rsid w:val="00F62BD8"/>
    <w:rsid w:val="00F6396F"/>
    <w:rsid w:val="00F75733"/>
    <w:rsid w:val="00F90C1B"/>
    <w:rsid w:val="00F918D8"/>
    <w:rsid w:val="00F938E3"/>
    <w:rsid w:val="00F969DE"/>
    <w:rsid w:val="00F978CE"/>
    <w:rsid w:val="00FA3B51"/>
    <w:rsid w:val="00FD322A"/>
    <w:rsid w:val="00FE7682"/>
    <w:rsid w:val="00FF0980"/>
    <w:rsid w:val="00FF18B2"/>
    <w:rsid w:val="00FF20FD"/>
    <w:rsid w:val="00FF2A01"/>
    <w:rsid w:val="00FF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A9EE"/>
  <w15:docId w15:val="{8CEC6FD2-73FF-44E9-9EBE-764C5944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E6C"/>
    <w:rPr>
      <w:rFonts w:ascii="Arial" w:hAnsi="Arial"/>
      <w:sz w:val="24"/>
    </w:rPr>
  </w:style>
  <w:style w:type="paragraph" w:styleId="Heading1">
    <w:name w:val="heading 1"/>
    <w:basedOn w:val="Normal"/>
    <w:next w:val="Normal"/>
    <w:qFormat/>
    <w:rsid w:val="00820F71"/>
    <w:pPr>
      <w:keepNext/>
      <w:widowControl w:val="0"/>
      <w:autoSpaceDE w:val="0"/>
      <w:autoSpaceDN w:val="0"/>
      <w:adjustRightInd w:val="0"/>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4010D2"/>
    <w:rPr>
      <w:rFonts w:ascii="Tahoma" w:hAnsi="Tahoma" w:cs="Tahoma"/>
      <w:sz w:val="16"/>
      <w:szCs w:val="16"/>
    </w:rPr>
  </w:style>
  <w:style w:type="character" w:styleId="Hyperlink">
    <w:name w:val="Hyperlink"/>
    <w:rsid w:val="00896123"/>
    <w:rPr>
      <w:color w:val="0000FF"/>
      <w:u w:val="single"/>
    </w:rPr>
  </w:style>
  <w:style w:type="character" w:styleId="FollowedHyperlink">
    <w:name w:val="FollowedHyperlink"/>
    <w:rsid w:val="00FF2A01"/>
    <w:rPr>
      <w:color w:val="800080"/>
      <w:u w:val="single"/>
    </w:rPr>
  </w:style>
  <w:style w:type="paragraph" w:styleId="PlainText">
    <w:name w:val="Plain Text"/>
    <w:basedOn w:val="Normal"/>
    <w:link w:val="PlainTextChar"/>
    <w:rsid w:val="0021378B"/>
    <w:rPr>
      <w:rFonts w:ascii="Consolas" w:eastAsia="Calibri" w:hAnsi="Consolas"/>
      <w:sz w:val="21"/>
      <w:szCs w:val="21"/>
    </w:rPr>
  </w:style>
  <w:style w:type="character" w:customStyle="1" w:styleId="PlainTextChar">
    <w:name w:val="Plain Text Char"/>
    <w:link w:val="PlainText"/>
    <w:rsid w:val="0021378B"/>
    <w:rPr>
      <w:rFonts w:ascii="Consolas" w:eastAsia="Calibri" w:hAnsi="Consolas"/>
      <w:sz w:val="21"/>
      <w:szCs w:val="21"/>
    </w:rPr>
  </w:style>
  <w:style w:type="paragraph" w:styleId="Title">
    <w:name w:val="Title"/>
    <w:basedOn w:val="Normal"/>
    <w:link w:val="TitleChar"/>
    <w:qFormat/>
    <w:rsid w:val="0021378B"/>
    <w:pPr>
      <w:jc w:val="center"/>
    </w:pPr>
    <w:rPr>
      <w:rFonts w:ascii="Times New Roman" w:hAnsi="Times New Roman"/>
      <w:b/>
      <w:sz w:val="28"/>
    </w:rPr>
  </w:style>
  <w:style w:type="character" w:customStyle="1" w:styleId="TitleChar">
    <w:name w:val="Title Char"/>
    <w:link w:val="Title"/>
    <w:rsid w:val="0021378B"/>
    <w:rPr>
      <w:b/>
      <w:sz w:val="28"/>
    </w:rPr>
  </w:style>
  <w:style w:type="paragraph" w:styleId="ListParagraph">
    <w:name w:val="List Paragraph"/>
    <w:basedOn w:val="Normal"/>
    <w:uiPriority w:val="34"/>
    <w:qFormat/>
    <w:rsid w:val="0021378B"/>
    <w:pPr>
      <w:ind w:left="720"/>
      <w:contextualSpacing/>
    </w:pPr>
    <w:rPr>
      <w:rFonts w:ascii="Times New Roman" w:hAnsi="Times New Roman"/>
      <w:sz w:val="20"/>
    </w:rPr>
  </w:style>
  <w:style w:type="paragraph" w:customStyle="1" w:styleId="Default">
    <w:name w:val="Default"/>
    <w:rsid w:val="0021378B"/>
    <w:pPr>
      <w:autoSpaceDE w:val="0"/>
      <w:autoSpaceDN w:val="0"/>
      <w:adjustRightInd w:val="0"/>
    </w:pPr>
    <w:rPr>
      <w:color w:val="000000"/>
      <w:sz w:val="24"/>
      <w:szCs w:val="24"/>
    </w:rPr>
  </w:style>
  <w:style w:type="character" w:styleId="CommentReference">
    <w:name w:val="annotation reference"/>
    <w:rsid w:val="0072097D"/>
    <w:rPr>
      <w:sz w:val="16"/>
      <w:szCs w:val="16"/>
    </w:rPr>
  </w:style>
  <w:style w:type="paragraph" w:styleId="CommentText">
    <w:name w:val="annotation text"/>
    <w:basedOn w:val="Normal"/>
    <w:link w:val="CommentTextChar"/>
    <w:rsid w:val="0072097D"/>
    <w:rPr>
      <w:sz w:val="20"/>
    </w:rPr>
  </w:style>
  <w:style w:type="character" w:customStyle="1" w:styleId="CommentTextChar">
    <w:name w:val="Comment Text Char"/>
    <w:link w:val="CommentText"/>
    <w:rsid w:val="0072097D"/>
    <w:rPr>
      <w:rFonts w:ascii="Arial" w:hAnsi="Arial"/>
    </w:rPr>
  </w:style>
  <w:style w:type="paragraph" w:styleId="CommentSubject">
    <w:name w:val="annotation subject"/>
    <w:basedOn w:val="CommentText"/>
    <w:next w:val="CommentText"/>
    <w:link w:val="CommentSubjectChar"/>
    <w:rsid w:val="0072097D"/>
    <w:rPr>
      <w:b/>
      <w:bCs/>
    </w:rPr>
  </w:style>
  <w:style w:type="character" w:customStyle="1" w:styleId="CommentSubjectChar">
    <w:name w:val="Comment Subject Char"/>
    <w:link w:val="CommentSubject"/>
    <w:rsid w:val="0072097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632">
      <w:bodyDiv w:val="1"/>
      <w:marLeft w:val="0"/>
      <w:marRight w:val="0"/>
      <w:marTop w:val="0"/>
      <w:marBottom w:val="0"/>
      <w:divBdr>
        <w:top w:val="none" w:sz="0" w:space="0" w:color="auto"/>
        <w:left w:val="none" w:sz="0" w:space="0" w:color="auto"/>
        <w:bottom w:val="none" w:sz="0" w:space="0" w:color="auto"/>
        <w:right w:val="none" w:sz="0" w:space="0" w:color="auto"/>
      </w:divBdr>
    </w:div>
    <w:div w:id="1402870991">
      <w:bodyDiv w:val="1"/>
      <w:marLeft w:val="0"/>
      <w:marRight w:val="0"/>
      <w:marTop w:val="0"/>
      <w:marBottom w:val="0"/>
      <w:divBdr>
        <w:top w:val="none" w:sz="0" w:space="0" w:color="auto"/>
        <w:left w:val="none" w:sz="0" w:space="0" w:color="auto"/>
        <w:bottom w:val="none" w:sz="0" w:space="0" w:color="auto"/>
        <w:right w:val="none" w:sz="0" w:space="0" w:color="auto"/>
      </w:divBdr>
    </w:div>
    <w:div w:id="1526020627">
      <w:bodyDiv w:val="1"/>
      <w:marLeft w:val="0"/>
      <w:marRight w:val="0"/>
      <w:marTop w:val="0"/>
      <w:marBottom w:val="0"/>
      <w:divBdr>
        <w:top w:val="none" w:sz="0" w:space="0" w:color="auto"/>
        <w:left w:val="none" w:sz="0" w:space="0" w:color="auto"/>
        <w:bottom w:val="none" w:sz="0" w:space="0" w:color="auto"/>
        <w:right w:val="none" w:sz="0" w:space="0" w:color="auto"/>
      </w:divBdr>
    </w:div>
    <w:div w:id="159547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CC87AFEF55F42ABD1F6A378A06869" ma:contentTypeVersion="1" ma:contentTypeDescription="Create a new document." ma:contentTypeScope="" ma:versionID="54b03c3343502908d4d88634c52807e9">
  <xsd:schema xmlns:xsd="http://www.w3.org/2001/XMLSchema" xmlns:xs="http://www.w3.org/2001/XMLSchema" xmlns:p="http://schemas.microsoft.com/office/2006/metadata/properties" xmlns:ns1="http://schemas.microsoft.com/sharepoint/v3" xmlns:ns2="2cf958f7-9531-40aa-aa64-293681b39c04" targetNamespace="http://schemas.microsoft.com/office/2006/metadata/properties" ma:root="true" ma:fieldsID="79ba4e3ebe6f3ec67b275734e913fc65" ns1:_="" ns2:_="">
    <xsd:import namespace="http://schemas.microsoft.com/sharepoint/v3"/>
    <xsd:import namespace="2cf958f7-9531-40aa-aa64-293681b39c0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958f7-9531-40aa-aa64-293681b39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08AA99-A739-4C98-BC0F-E425D7BB4BBC}"/>
</file>

<file path=customXml/itemProps2.xml><?xml version="1.0" encoding="utf-8"?>
<ds:datastoreItem xmlns:ds="http://schemas.openxmlformats.org/officeDocument/2006/customXml" ds:itemID="{7F26F33E-2DC9-4AFE-8F54-BF35D83E784F}"/>
</file>

<file path=customXml/itemProps3.xml><?xml version="1.0" encoding="utf-8"?>
<ds:datastoreItem xmlns:ds="http://schemas.openxmlformats.org/officeDocument/2006/customXml" ds:itemID="{E6C3425C-24AE-46D8-968F-A2F671546BAB}"/>
</file>

<file path=docProps/app.xml><?xml version="1.0" encoding="utf-8"?>
<Properties xmlns="http://schemas.openxmlformats.org/officeDocument/2006/extended-properties" xmlns:vt="http://schemas.openxmlformats.org/officeDocument/2006/docPropsVTypes">
  <Template>Normal.dotm</Template>
  <TotalTime>0</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CONTRACT FOR KENTUCKY INFORMATION HIGHWAY 2</vt:lpstr>
    </vt:vector>
  </TitlesOfParts>
  <Company>COT</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KENTUCKY INFORMATION HIGHWAY 2</dc:title>
  <dc:creator>COT</dc:creator>
  <cp:lastModifiedBy>Luby, Shelby (Finance)</cp:lastModifiedBy>
  <cp:revision>2</cp:revision>
  <cp:lastPrinted>2016-05-05T18:04:00Z</cp:lastPrinted>
  <dcterms:created xsi:type="dcterms:W3CDTF">2026-05-06T11:35:00Z</dcterms:created>
  <dcterms:modified xsi:type="dcterms:W3CDTF">2026-05-06T11:35:00Z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0x010100DB8CC87AFEF55F42ABD1F6A378A06869</vt:lpwstr>
  </property>
</Properties>
</file>